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B13" w:rsidRPr="00C25490" w:rsidRDefault="004F3CE2" w:rsidP="0081732A">
      <w:pPr>
        <w:jc w:val="both"/>
        <w:rPr>
          <w:rFonts w:asciiTheme="minorHAnsi" w:hAnsiTheme="minorHAnsi" w:cstheme="minorHAnsi"/>
          <w:sz w:val="22"/>
          <w:szCs w:val="22"/>
          <w:lang w:val="en-US"/>
        </w:rPr>
      </w:pPr>
      <w:r>
        <w:rPr>
          <w:rFonts w:asciiTheme="minorHAnsi" w:hAnsiTheme="minorHAnsi" w:cstheme="minorHAnsi"/>
          <w:sz w:val="22"/>
          <w:szCs w:val="22"/>
          <w:lang w:val="en-US"/>
        </w:rPr>
        <w:tab/>
      </w:r>
      <w:r w:rsidR="00FD6574">
        <w:rPr>
          <w:rFonts w:asciiTheme="minorHAnsi" w:hAnsiTheme="minorHAnsi" w:cstheme="minorHAnsi"/>
          <w:sz w:val="22"/>
          <w:szCs w:val="22"/>
          <w:lang w:val="en-US"/>
        </w:rPr>
        <w:tab/>
      </w:r>
      <w:r w:rsidR="00FD6574">
        <w:rPr>
          <w:rFonts w:asciiTheme="minorHAnsi" w:hAnsiTheme="minorHAnsi" w:cstheme="minorHAnsi"/>
          <w:sz w:val="22"/>
          <w:szCs w:val="22"/>
          <w:lang w:val="en-US"/>
        </w:rPr>
        <w:tab/>
      </w:r>
      <w:r w:rsidR="00FD6574">
        <w:rPr>
          <w:rFonts w:asciiTheme="minorHAnsi" w:hAnsiTheme="minorHAnsi" w:cstheme="minorHAnsi"/>
          <w:sz w:val="22"/>
          <w:szCs w:val="22"/>
          <w:lang w:val="en-US"/>
        </w:rPr>
        <w:tab/>
      </w:r>
      <w:r w:rsidR="00FD6574">
        <w:rPr>
          <w:rFonts w:asciiTheme="minorHAnsi" w:hAnsiTheme="minorHAnsi" w:cstheme="minorHAnsi"/>
          <w:sz w:val="22"/>
          <w:szCs w:val="22"/>
          <w:lang w:val="en-US"/>
        </w:rPr>
        <w:tab/>
      </w:r>
      <w:r w:rsidR="00DD0F14">
        <w:rPr>
          <w:rFonts w:asciiTheme="minorHAnsi" w:hAnsiTheme="minorHAnsi" w:cstheme="minorHAnsi"/>
          <w:sz w:val="22"/>
          <w:szCs w:val="22"/>
          <w:lang w:val="en-US"/>
        </w:rPr>
        <w:tab/>
        <w:t xml:space="preserve">             </w:t>
      </w:r>
      <w:r w:rsidR="00DD0F14">
        <w:rPr>
          <w:noProof/>
          <w:lang w:val="nl-BE" w:eastAsia="nl-BE"/>
        </w:rPr>
        <w:drawing>
          <wp:inline distT="0" distB="0" distL="0" distR="0">
            <wp:extent cx="2322161" cy="949393"/>
            <wp:effectExtent l="0" t="0" r="2540" b="3175"/>
            <wp:docPr id="4" name="Bild 1" descr="http://intra.grkom.se/images/18.718a41e01334af4ee2d80002666/gr_color_nam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grkom.se/images/18.718a41e01334af4ee2d80002666/gr_color_namnh.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7023" cy="951381"/>
                    </a:xfrm>
                    <a:prstGeom prst="rect">
                      <a:avLst/>
                    </a:prstGeom>
                    <a:noFill/>
                    <a:ln>
                      <a:noFill/>
                    </a:ln>
                  </pic:spPr>
                </pic:pic>
              </a:graphicData>
            </a:graphic>
          </wp:inline>
        </w:drawing>
      </w:r>
      <w:r w:rsidR="00FD6574">
        <w:rPr>
          <w:rFonts w:asciiTheme="minorHAnsi" w:hAnsiTheme="minorHAnsi" w:cstheme="minorHAnsi"/>
          <w:sz w:val="22"/>
          <w:szCs w:val="22"/>
          <w:lang w:val="en-US"/>
        </w:rPr>
        <w:tab/>
      </w:r>
      <w:r w:rsidR="00FD6574" w:rsidRPr="00C25490">
        <w:rPr>
          <w:rFonts w:asciiTheme="minorHAnsi" w:hAnsiTheme="minorHAnsi" w:cstheme="minorHAnsi"/>
          <w:sz w:val="22"/>
          <w:szCs w:val="22"/>
          <w:lang w:val="en-US"/>
        </w:rPr>
        <w:tab/>
      </w:r>
      <w:r w:rsidR="00FD6574" w:rsidRPr="00C25490">
        <w:rPr>
          <w:rFonts w:asciiTheme="minorHAnsi" w:hAnsiTheme="minorHAnsi" w:cstheme="minorHAnsi"/>
          <w:sz w:val="22"/>
          <w:szCs w:val="22"/>
          <w:lang w:val="en-US"/>
        </w:rPr>
        <w:tab/>
      </w:r>
      <w:r w:rsidR="00FD6574" w:rsidRPr="00C25490">
        <w:rPr>
          <w:rFonts w:asciiTheme="minorHAnsi" w:hAnsiTheme="minorHAnsi" w:cstheme="minorHAnsi"/>
          <w:sz w:val="22"/>
          <w:szCs w:val="22"/>
          <w:lang w:val="en-US"/>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7308"/>
      </w:tblGrid>
      <w:tr w:rsidR="00CB1883" w:rsidRPr="00C25490" w:rsidTr="003210AC">
        <w:tc>
          <w:tcPr>
            <w:tcW w:w="1548" w:type="dxa"/>
          </w:tcPr>
          <w:p w:rsidR="00523B13" w:rsidRPr="00C25490" w:rsidRDefault="00523B13" w:rsidP="0081732A">
            <w:pPr>
              <w:jc w:val="both"/>
              <w:rPr>
                <w:rFonts w:asciiTheme="minorHAnsi" w:hAnsiTheme="minorHAnsi" w:cstheme="minorHAnsi"/>
                <w:b/>
                <w:sz w:val="22"/>
                <w:szCs w:val="22"/>
                <w:lang w:val="sv-SE"/>
              </w:rPr>
            </w:pPr>
            <w:r w:rsidRPr="00C25490">
              <w:rPr>
                <w:rFonts w:asciiTheme="minorHAnsi" w:hAnsiTheme="minorHAnsi" w:cstheme="minorHAnsi"/>
                <w:b/>
                <w:sz w:val="22"/>
                <w:szCs w:val="22"/>
              </w:rPr>
              <w:t>Programme</w:t>
            </w:r>
            <w:r w:rsidRPr="00C25490">
              <w:rPr>
                <w:rFonts w:asciiTheme="minorHAnsi" w:hAnsiTheme="minorHAnsi" w:cstheme="minorHAnsi"/>
                <w:b/>
                <w:sz w:val="22"/>
                <w:szCs w:val="22"/>
                <w:lang w:val="sv-SE"/>
              </w:rPr>
              <w:t>:</w:t>
            </w:r>
          </w:p>
          <w:p w:rsidR="00AE59C7" w:rsidRPr="00C25490" w:rsidRDefault="00AE59C7" w:rsidP="0081732A">
            <w:pPr>
              <w:jc w:val="both"/>
              <w:rPr>
                <w:rFonts w:asciiTheme="minorHAnsi" w:hAnsiTheme="minorHAnsi" w:cstheme="minorHAnsi"/>
                <w:b/>
                <w:sz w:val="22"/>
                <w:szCs w:val="22"/>
                <w:lang w:val="sv-SE"/>
              </w:rPr>
            </w:pPr>
            <w:r w:rsidRPr="00C25490">
              <w:rPr>
                <w:rFonts w:asciiTheme="minorHAnsi" w:hAnsiTheme="minorHAnsi" w:cstheme="minorHAnsi"/>
                <w:b/>
                <w:sz w:val="22"/>
                <w:szCs w:val="22"/>
                <w:lang w:val="sv-SE"/>
              </w:rPr>
              <w:t xml:space="preserve">Deadline: </w:t>
            </w:r>
          </w:p>
        </w:tc>
        <w:tc>
          <w:tcPr>
            <w:tcW w:w="7308" w:type="dxa"/>
          </w:tcPr>
          <w:p w:rsidR="001411CE" w:rsidRPr="00C25490" w:rsidRDefault="00AB7AAA" w:rsidP="0081732A">
            <w:pPr>
              <w:pStyle w:val="BodyText"/>
              <w:spacing w:after="0" w:line="240" w:lineRule="auto"/>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Lifelong Learning programme</w:t>
            </w:r>
            <w:r w:rsidR="00AE59C7" w:rsidRPr="00C25490">
              <w:rPr>
                <w:rFonts w:asciiTheme="minorHAnsi" w:hAnsiTheme="minorHAnsi" w:cstheme="minorHAnsi"/>
                <w:sz w:val="22"/>
                <w:szCs w:val="22"/>
                <w:lang w:val="en-US"/>
              </w:rPr>
              <w:t xml:space="preserve">, </w:t>
            </w:r>
            <w:r w:rsidR="001411CE" w:rsidRPr="00C25490">
              <w:rPr>
                <w:rFonts w:asciiTheme="minorHAnsi" w:hAnsiTheme="minorHAnsi" w:cstheme="minorHAnsi"/>
                <w:sz w:val="22"/>
                <w:szCs w:val="22"/>
                <w:lang w:val="en-US"/>
              </w:rPr>
              <w:t xml:space="preserve">Leonardo </w:t>
            </w:r>
            <w:proofErr w:type="spellStart"/>
            <w:r w:rsidR="001411CE" w:rsidRPr="00C25490">
              <w:rPr>
                <w:rFonts w:asciiTheme="minorHAnsi" w:hAnsiTheme="minorHAnsi" w:cstheme="minorHAnsi"/>
                <w:sz w:val="22"/>
                <w:szCs w:val="22"/>
                <w:lang w:val="en-US"/>
              </w:rPr>
              <w:t>da</w:t>
            </w:r>
            <w:proofErr w:type="spellEnd"/>
            <w:r w:rsidR="001411CE" w:rsidRPr="00C25490">
              <w:rPr>
                <w:rFonts w:asciiTheme="minorHAnsi" w:hAnsiTheme="minorHAnsi" w:cstheme="minorHAnsi"/>
                <w:sz w:val="22"/>
                <w:szCs w:val="22"/>
                <w:lang w:val="en-US"/>
              </w:rPr>
              <w:t xml:space="preserve"> Vinci </w:t>
            </w:r>
            <w:r w:rsidR="00F1564F" w:rsidRPr="00C25490">
              <w:rPr>
                <w:rFonts w:asciiTheme="minorHAnsi" w:hAnsiTheme="minorHAnsi" w:cstheme="minorHAnsi"/>
                <w:sz w:val="22"/>
                <w:szCs w:val="22"/>
                <w:lang w:val="en-US"/>
              </w:rPr>
              <w:t xml:space="preserve">–Mobility project </w:t>
            </w:r>
          </w:p>
          <w:p w:rsidR="00AE59C7" w:rsidRPr="00C25490" w:rsidRDefault="00AE59C7" w:rsidP="0081732A">
            <w:pPr>
              <w:pStyle w:val="BodyText"/>
              <w:spacing w:after="0" w:line="240" w:lineRule="auto"/>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1</w:t>
            </w:r>
            <w:r w:rsidRPr="00C25490">
              <w:rPr>
                <w:rFonts w:asciiTheme="minorHAnsi" w:hAnsiTheme="minorHAnsi" w:cstheme="minorHAnsi"/>
                <w:sz w:val="22"/>
                <w:szCs w:val="22"/>
                <w:vertAlign w:val="superscript"/>
                <w:lang w:val="en-US"/>
              </w:rPr>
              <w:t>st</w:t>
            </w:r>
            <w:r w:rsidRPr="00C25490">
              <w:rPr>
                <w:rFonts w:asciiTheme="minorHAnsi" w:hAnsiTheme="minorHAnsi" w:cstheme="minorHAnsi"/>
                <w:sz w:val="22"/>
                <w:szCs w:val="22"/>
                <w:lang w:val="en-US"/>
              </w:rPr>
              <w:t xml:space="preserve"> February 2013</w:t>
            </w:r>
          </w:p>
          <w:p w:rsidR="00AB7AAA" w:rsidRPr="00C25490" w:rsidRDefault="00FD6574" w:rsidP="0081732A">
            <w:pPr>
              <w:pStyle w:val="BodyText"/>
              <w:spacing w:after="0" w:line="240" w:lineRule="auto"/>
              <w:jc w:val="both"/>
              <w:rPr>
                <w:rFonts w:asciiTheme="minorHAnsi" w:hAnsiTheme="minorHAnsi" w:cstheme="minorHAnsi"/>
                <w:noProof/>
                <w:sz w:val="22"/>
                <w:szCs w:val="22"/>
                <w:lang w:val="en-US"/>
              </w:rPr>
            </w:pPr>
            <w:r w:rsidRPr="00C25490">
              <w:rPr>
                <w:rFonts w:asciiTheme="minorHAnsi" w:hAnsiTheme="minorHAnsi" w:cstheme="minorHAnsi"/>
                <w:noProof/>
                <w:sz w:val="22"/>
                <w:szCs w:val="22"/>
                <w:lang w:val="nl-BE" w:eastAsia="nl-BE"/>
              </w:rPr>
              <w:drawing>
                <wp:inline distT="0" distB="0" distL="0" distR="0">
                  <wp:extent cx="1822657" cy="714375"/>
                  <wp:effectExtent l="0" t="0" r="6350" b="0"/>
                  <wp:docPr id="2" name="il_fi" descr="http://www.actionforblindpeople.org.uk/assets/Uploads/images/Logo/leonard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ctionforblindpeople.org.uk/assets/Uploads/images/Logo/leonardo-logo.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2657" cy="714375"/>
                          </a:xfrm>
                          <a:prstGeom prst="rect">
                            <a:avLst/>
                          </a:prstGeom>
                          <a:noFill/>
                          <a:ln>
                            <a:noFill/>
                          </a:ln>
                        </pic:spPr>
                      </pic:pic>
                    </a:graphicData>
                  </a:graphic>
                </wp:inline>
              </w:drawing>
            </w:r>
          </w:p>
          <w:p w:rsidR="00457319" w:rsidRPr="00C25490" w:rsidRDefault="00AB7AAA" w:rsidP="00457319">
            <w:pPr>
              <w:rPr>
                <w:rFonts w:asciiTheme="minorHAnsi" w:hAnsiTheme="minorHAnsi" w:cstheme="minorHAnsi"/>
                <w:sz w:val="22"/>
                <w:szCs w:val="22"/>
                <w:lang w:val="en-US"/>
              </w:rPr>
            </w:pPr>
            <w:bookmarkStart w:id="0" w:name="_GoBack"/>
            <w:bookmarkEnd w:id="0"/>
            <w:r w:rsidRPr="00C25490">
              <w:rPr>
                <w:rFonts w:asciiTheme="minorHAnsi" w:hAnsiTheme="minorHAnsi" w:cstheme="minorHAnsi"/>
                <w:sz w:val="22"/>
                <w:szCs w:val="22"/>
                <w:lang w:val="en-US"/>
              </w:rPr>
              <w:t xml:space="preserve">More information: </w:t>
            </w:r>
          </w:p>
          <w:p w:rsidR="00523B13" w:rsidRPr="00C25490" w:rsidRDefault="0057784D" w:rsidP="00457319">
            <w:pPr>
              <w:rPr>
                <w:rFonts w:asciiTheme="minorHAnsi" w:hAnsiTheme="minorHAnsi" w:cstheme="minorHAnsi"/>
                <w:sz w:val="22"/>
                <w:szCs w:val="22"/>
                <w:lang w:val="en-US"/>
              </w:rPr>
            </w:pPr>
            <w:hyperlink r:id="rId9" w:history="1">
              <w:r w:rsidR="00AA49E4" w:rsidRPr="009973E3">
                <w:rPr>
                  <w:rStyle w:val="Hyperlink"/>
                  <w:rFonts w:asciiTheme="minorHAnsi" w:hAnsiTheme="minorHAnsi" w:cstheme="minorHAnsi"/>
                  <w:sz w:val="22"/>
                  <w:szCs w:val="22"/>
                </w:rPr>
                <w:t>http://ec.europa.eu/education/lifelong-learning-programme/ldv_en.htm</w:t>
              </w:r>
            </w:hyperlink>
            <w:r w:rsidR="00AA49E4">
              <w:rPr>
                <w:rFonts w:asciiTheme="minorHAnsi" w:hAnsiTheme="minorHAnsi" w:cstheme="minorHAnsi"/>
                <w:sz w:val="22"/>
                <w:szCs w:val="22"/>
              </w:rPr>
              <w:t xml:space="preserve"> </w:t>
            </w:r>
          </w:p>
          <w:p w:rsidR="009D562B" w:rsidRPr="00C25490" w:rsidRDefault="009D562B" w:rsidP="0081732A">
            <w:pPr>
              <w:jc w:val="both"/>
              <w:rPr>
                <w:rFonts w:asciiTheme="minorHAnsi" w:hAnsiTheme="minorHAnsi" w:cstheme="minorHAnsi"/>
                <w:i/>
                <w:sz w:val="22"/>
                <w:szCs w:val="22"/>
                <w:lang w:val="en-US"/>
              </w:rPr>
            </w:pPr>
          </w:p>
        </w:tc>
      </w:tr>
      <w:tr w:rsidR="00AE6E2D" w:rsidRPr="00C25490" w:rsidTr="003210AC">
        <w:tc>
          <w:tcPr>
            <w:tcW w:w="1548" w:type="dxa"/>
          </w:tcPr>
          <w:p w:rsidR="001E1919" w:rsidRPr="00C25490" w:rsidRDefault="001E1919" w:rsidP="00AE6E2D">
            <w:pPr>
              <w:jc w:val="both"/>
              <w:rPr>
                <w:rFonts w:asciiTheme="minorHAnsi" w:hAnsiTheme="minorHAnsi" w:cstheme="minorHAnsi"/>
                <w:b/>
                <w:sz w:val="22"/>
                <w:szCs w:val="22"/>
                <w:lang w:val="sv-SE"/>
              </w:rPr>
            </w:pPr>
            <w:r w:rsidRPr="00C25490">
              <w:rPr>
                <w:rFonts w:asciiTheme="minorHAnsi" w:hAnsiTheme="minorHAnsi" w:cstheme="minorHAnsi"/>
                <w:b/>
                <w:sz w:val="22"/>
                <w:szCs w:val="22"/>
                <w:lang w:val="sv-SE"/>
              </w:rPr>
              <w:t>Organisation</w:t>
            </w:r>
            <w:r w:rsidR="00AE59C7" w:rsidRPr="00C25490">
              <w:rPr>
                <w:rFonts w:asciiTheme="minorHAnsi" w:hAnsiTheme="minorHAnsi" w:cstheme="minorHAnsi"/>
                <w:b/>
                <w:sz w:val="22"/>
                <w:szCs w:val="22"/>
                <w:lang w:val="sv-SE"/>
              </w:rPr>
              <w:t>:</w:t>
            </w:r>
          </w:p>
        </w:tc>
        <w:tc>
          <w:tcPr>
            <w:tcW w:w="7308" w:type="dxa"/>
          </w:tcPr>
          <w:p w:rsidR="00F1564F" w:rsidRPr="00C25490" w:rsidRDefault="00F1564F" w:rsidP="00F1564F">
            <w:pPr>
              <w:jc w:val="both"/>
              <w:rPr>
                <w:rFonts w:asciiTheme="minorHAnsi" w:hAnsiTheme="minorHAnsi" w:cstheme="minorHAnsi"/>
                <w:sz w:val="22"/>
                <w:szCs w:val="22"/>
              </w:rPr>
            </w:pPr>
            <w:r w:rsidRPr="00C25490">
              <w:rPr>
                <w:rFonts w:asciiTheme="minorHAnsi" w:hAnsiTheme="minorHAnsi" w:cstheme="minorHAnsi"/>
                <w:sz w:val="22"/>
                <w:szCs w:val="22"/>
              </w:rPr>
              <w:t>The G</w:t>
            </w:r>
            <w:r w:rsidR="00000676" w:rsidRPr="00C25490">
              <w:rPr>
                <w:rFonts w:asciiTheme="minorHAnsi" w:hAnsiTheme="minorHAnsi" w:cstheme="minorHAnsi"/>
                <w:sz w:val="22"/>
                <w:szCs w:val="22"/>
              </w:rPr>
              <w:t>othenburg</w:t>
            </w:r>
            <w:r w:rsidRPr="00C25490">
              <w:rPr>
                <w:rFonts w:asciiTheme="minorHAnsi" w:hAnsiTheme="minorHAnsi" w:cstheme="minorHAnsi"/>
                <w:sz w:val="22"/>
                <w:szCs w:val="22"/>
              </w:rPr>
              <w:t xml:space="preserve"> Region Association of Local Authorities (GR) is a co-operative organisation unit</w:t>
            </w:r>
            <w:r w:rsidR="00C7582B">
              <w:rPr>
                <w:rFonts w:asciiTheme="minorHAnsi" w:hAnsiTheme="minorHAnsi" w:cstheme="minorHAnsi"/>
                <w:sz w:val="22"/>
                <w:szCs w:val="22"/>
              </w:rPr>
              <w:t>ing thirteen municipalities in w</w:t>
            </w:r>
            <w:r w:rsidRPr="00C25490">
              <w:rPr>
                <w:rFonts w:asciiTheme="minorHAnsi" w:hAnsiTheme="minorHAnsi" w:cstheme="minorHAnsi"/>
                <w:sz w:val="22"/>
                <w:szCs w:val="22"/>
              </w:rPr>
              <w:t>estern Sweden. The task of the association is to promote co-operation over municipal borders and provide a forum for the exchange of ideas and experience within the region.</w:t>
            </w:r>
          </w:p>
          <w:p w:rsidR="00F1564F" w:rsidRPr="00C25490" w:rsidRDefault="00F1564F" w:rsidP="00F1564F">
            <w:pPr>
              <w:jc w:val="both"/>
              <w:rPr>
                <w:rFonts w:asciiTheme="minorHAnsi" w:hAnsiTheme="minorHAnsi" w:cstheme="minorHAnsi"/>
                <w:sz w:val="22"/>
                <w:szCs w:val="22"/>
              </w:rPr>
            </w:pPr>
          </w:p>
          <w:p w:rsidR="00F1564F" w:rsidRPr="00C25490" w:rsidRDefault="00F1564F" w:rsidP="00F1564F">
            <w:pPr>
              <w:jc w:val="both"/>
              <w:rPr>
                <w:rFonts w:asciiTheme="minorHAnsi" w:hAnsiTheme="minorHAnsi" w:cstheme="minorHAnsi"/>
                <w:sz w:val="22"/>
                <w:szCs w:val="22"/>
              </w:rPr>
            </w:pPr>
            <w:r w:rsidRPr="00C25490">
              <w:rPr>
                <w:rFonts w:asciiTheme="minorHAnsi" w:hAnsiTheme="minorHAnsi" w:cstheme="minorHAnsi"/>
                <w:sz w:val="22"/>
                <w:szCs w:val="22"/>
              </w:rPr>
              <w:t xml:space="preserve">GR focuses on such issues as regional planning, environment, </w:t>
            </w:r>
            <w:r w:rsidR="00C7582B">
              <w:rPr>
                <w:rFonts w:asciiTheme="minorHAnsi" w:hAnsiTheme="minorHAnsi" w:cstheme="minorHAnsi"/>
                <w:sz w:val="22"/>
                <w:szCs w:val="22"/>
              </w:rPr>
              <w:t>transport systems</w:t>
            </w:r>
            <w:r w:rsidRPr="00C25490">
              <w:rPr>
                <w:rFonts w:asciiTheme="minorHAnsi" w:hAnsiTheme="minorHAnsi" w:cstheme="minorHAnsi"/>
                <w:sz w:val="22"/>
                <w:szCs w:val="22"/>
              </w:rPr>
              <w:t>, labour market, welfare and social services, competence development</w:t>
            </w:r>
            <w:r w:rsidR="00C7582B">
              <w:rPr>
                <w:rFonts w:asciiTheme="minorHAnsi" w:hAnsiTheme="minorHAnsi" w:cstheme="minorHAnsi"/>
                <w:sz w:val="22"/>
                <w:szCs w:val="22"/>
              </w:rPr>
              <w:t xml:space="preserve"> of staff</w:t>
            </w:r>
            <w:r w:rsidRPr="00C25490">
              <w:rPr>
                <w:rFonts w:asciiTheme="minorHAnsi" w:hAnsiTheme="minorHAnsi" w:cstheme="minorHAnsi"/>
                <w:sz w:val="22"/>
                <w:szCs w:val="22"/>
              </w:rPr>
              <w:t>, education and research. We also arrange confe</w:t>
            </w:r>
            <w:r w:rsidR="00C7582B">
              <w:rPr>
                <w:rFonts w:asciiTheme="minorHAnsi" w:hAnsiTheme="minorHAnsi" w:cstheme="minorHAnsi"/>
                <w:sz w:val="22"/>
                <w:szCs w:val="22"/>
              </w:rPr>
              <w:t>rences and trainings</w:t>
            </w:r>
            <w:r w:rsidRPr="00C25490">
              <w:rPr>
                <w:rFonts w:asciiTheme="minorHAnsi" w:hAnsiTheme="minorHAnsi" w:cstheme="minorHAnsi"/>
                <w:sz w:val="22"/>
                <w:szCs w:val="22"/>
              </w:rPr>
              <w:t>.</w:t>
            </w:r>
          </w:p>
          <w:p w:rsidR="005D4F58" w:rsidRPr="00C25490" w:rsidRDefault="005D4F58" w:rsidP="00AE6E2D">
            <w:pPr>
              <w:pStyle w:val="Textbody"/>
              <w:spacing w:after="0" w:line="240" w:lineRule="auto"/>
              <w:jc w:val="both"/>
              <w:rPr>
                <w:rFonts w:asciiTheme="minorHAnsi" w:hAnsiTheme="minorHAnsi" w:cstheme="minorHAnsi"/>
                <w:i/>
                <w:sz w:val="22"/>
                <w:szCs w:val="22"/>
                <w:lang w:val="en-US"/>
              </w:rPr>
            </w:pPr>
          </w:p>
        </w:tc>
      </w:tr>
      <w:tr w:rsidR="00122881" w:rsidRPr="00C25490" w:rsidTr="003210AC">
        <w:tc>
          <w:tcPr>
            <w:tcW w:w="1548" w:type="dxa"/>
          </w:tcPr>
          <w:p w:rsidR="00122881" w:rsidRPr="00C25490" w:rsidRDefault="00122881" w:rsidP="00AE6E2D">
            <w:pPr>
              <w:jc w:val="both"/>
              <w:rPr>
                <w:rFonts w:asciiTheme="minorHAnsi" w:hAnsiTheme="minorHAnsi" w:cstheme="minorHAnsi"/>
                <w:b/>
                <w:sz w:val="22"/>
                <w:szCs w:val="22"/>
                <w:lang w:val="en-US"/>
              </w:rPr>
            </w:pPr>
            <w:r>
              <w:rPr>
                <w:rFonts w:asciiTheme="minorHAnsi" w:hAnsiTheme="minorHAnsi" w:cstheme="minorHAnsi"/>
                <w:b/>
                <w:sz w:val="22"/>
                <w:szCs w:val="22"/>
                <w:lang w:val="en-US"/>
              </w:rPr>
              <w:t>Contact details:</w:t>
            </w:r>
          </w:p>
        </w:tc>
        <w:tc>
          <w:tcPr>
            <w:tcW w:w="7308" w:type="dxa"/>
          </w:tcPr>
          <w:p w:rsidR="00122881" w:rsidRPr="007512C1" w:rsidRDefault="00122881" w:rsidP="00122881">
            <w:pPr>
              <w:jc w:val="both"/>
              <w:rPr>
                <w:rFonts w:ascii="Calibri" w:hAnsi="Calibri"/>
                <w:sz w:val="22"/>
                <w:szCs w:val="22"/>
              </w:rPr>
            </w:pPr>
            <w:r w:rsidRPr="00F75F2B">
              <w:rPr>
                <w:rFonts w:ascii="Calibri" w:hAnsi="Calibri"/>
                <w:sz w:val="22"/>
                <w:szCs w:val="22"/>
                <w:lang w:val="en-US"/>
              </w:rPr>
              <w:t xml:space="preserve">Name: </w:t>
            </w:r>
            <w:r>
              <w:rPr>
                <w:rFonts w:ascii="Calibri" w:hAnsi="Calibri"/>
                <w:sz w:val="22"/>
                <w:szCs w:val="22"/>
                <w:lang w:val="en-US"/>
              </w:rPr>
              <w:t>Mrs. Daniela Ölmunger</w:t>
            </w:r>
          </w:p>
          <w:p w:rsidR="00122881" w:rsidRPr="00F75F2B" w:rsidRDefault="00122881" w:rsidP="00122881">
            <w:pPr>
              <w:jc w:val="both"/>
              <w:rPr>
                <w:rFonts w:ascii="Calibri" w:hAnsi="Calibri"/>
                <w:i/>
                <w:sz w:val="22"/>
                <w:szCs w:val="22"/>
              </w:rPr>
            </w:pPr>
            <w:r>
              <w:rPr>
                <w:rFonts w:ascii="Calibri" w:hAnsi="Calibri"/>
                <w:sz w:val="22"/>
                <w:szCs w:val="22"/>
              </w:rPr>
              <w:t>Title/profession:</w:t>
            </w:r>
            <w:r w:rsidRPr="00F75F2B">
              <w:rPr>
                <w:rFonts w:ascii="Calibri" w:hAnsi="Calibri"/>
                <w:sz w:val="22"/>
                <w:szCs w:val="22"/>
              </w:rPr>
              <w:t xml:space="preserve"> </w:t>
            </w:r>
            <w:r>
              <w:rPr>
                <w:rFonts w:ascii="Calibri" w:hAnsi="Calibri"/>
                <w:sz w:val="22"/>
                <w:szCs w:val="22"/>
              </w:rPr>
              <w:t>Development manager EU/External Financing</w:t>
            </w:r>
          </w:p>
          <w:p w:rsidR="00122881" w:rsidRPr="00F75F2B" w:rsidRDefault="00122881" w:rsidP="00122881">
            <w:pPr>
              <w:jc w:val="both"/>
              <w:rPr>
                <w:rFonts w:ascii="Calibri" w:hAnsi="Calibri"/>
                <w:sz w:val="22"/>
                <w:szCs w:val="22"/>
                <w:lang w:val="nb-NO"/>
              </w:rPr>
            </w:pPr>
            <w:r w:rsidRPr="00F75F2B">
              <w:rPr>
                <w:rFonts w:ascii="Calibri" w:hAnsi="Calibri"/>
                <w:sz w:val="22"/>
                <w:szCs w:val="22"/>
                <w:lang w:val="nb-NO"/>
              </w:rPr>
              <w:t xml:space="preserve">E-mail: </w:t>
            </w:r>
            <w:r w:rsidR="0057784D">
              <w:rPr>
                <w:rFonts w:ascii="Calibri" w:hAnsi="Calibri"/>
                <w:sz w:val="22"/>
                <w:szCs w:val="22"/>
                <w:lang w:val="nb-NO"/>
              </w:rPr>
              <w:fldChar w:fldCharType="begin"/>
            </w:r>
            <w:r>
              <w:rPr>
                <w:rFonts w:ascii="Calibri" w:hAnsi="Calibri"/>
                <w:sz w:val="22"/>
                <w:szCs w:val="22"/>
                <w:lang w:val="nb-NO"/>
              </w:rPr>
              <w:instrText xml:space="preserve"> HYPERLINK "mailto:daniela.olmunger@vastrahisingen.goteborg.se" </w:instrText>
            </w:r>
            <w:r w:rsidR="0057784D">
              <w:rPr>
                <w:rFonts w:ascii="Calibri" w:hAnsi="Calibri"/>
                <w:sz w:val="22"/>
                <w:szCs w:val="22"/>
                <w:lang w:val="nb-NO"/>
              </w:rPr>
              <w:fldChar w:fldCharType="separate"/>
            </w:r>
            <w:r w:rsidRPr="00285EC8">
              <w:rPr>
                <w:rStyle w:val="Hyperlink"/>
                <w:rFonts w:ascii="Calibri" w:hAnsi="Calibri"/>
                <w:sz w:val="22"/>
                <w:szCs w:val="22"/>
                <w:lang w:val="nb-NO"/>
              </w:rPr>
              <w:t>daniela.olmunger@vastrahisingen.goteborg.se</w:t>
            </w:r>
            <w:r w:rsidR="0057784D">
              <w:rPr>
                <w:rFonts w:ascii="Calibri" w:hAnsi="Calibri"/>
                <w:sz w:val="22"/>
                <w:szCs w:val="22"/>
                <w:lang w:val="nb-NO"/>
              </w:rPr>
              <w:fldChar w:fldCharType="end"/>
            </w:r>
            <w:r>
              <w:rPr>
                <w:rFonts w:ascii="Calibri" w:hAnsi="Calibri"/>
                <w:sz w:val="22"/>
                <w:szCs w:val="22"/>
                <w:lang w:val="nb-NO"/>
              </w:rPr>
              <w:t xml:space="preserve"> </w:t>
            </w:r>
          </w:p>
          <w:p w:rsidR="00122881" w:rsidRPr="006F1A31" w:rsidRDefault="00122881" w:rsidP="00122881">
            <w:pPr>
              <w:jc w:val="both"/>
              <w:rPr>
                <w:rFonts w:ascii="Calibri" w:hAnsi="Calibri"/>
                <w:sz w:val="22"/>
                <w:szCs w:val="22"/>
                <w:lang w:val="sv-SE"/>
              </w:rPr>
            </w:pPr>
            <w:r w:rsidRPr="006F1A31">
              <w:rPr>
                <w:rFonts w:ascii="Calibri" w:hAnsi="Calibri"/>
                <w:sz w:val="22"/>
                <w:szCs w:val="22"/>
                <w:lang w:val="sv-SE"/>
              </w:rPr>
              <w:t>Telephone: +46 707 850201</w:t>
            </w:r>
          </w:p>
          <w:p w:rsidR="00122881" w:rsidRPr="006F1A31" w:rsidRDefault="00122881" w:rsidP="00122881">
            <w:pPr>
              <w:jc w:val="both"/>
              <w:rPr>
                <w:rFonts w:ascii="Calibri" w:hAnsi="Calibri"/>
                <w:sz w:val="22"/>
                <w:szCs w:val="22"/>
                <w:lang w:val="sv-SE"/>
              </w:rPr>
            </w:pPr>
            <w:proofErr w:type="spellStart"/>
            <w:r w:rsidRPr="006F1A31">
              <w:rPr>
                <w:rFonts w:ascii="Calibri" w:hAnsi="Calibri"/>
                <w:sz w:val="22"/>
                <w:szCs w:val="22"/>
                <w:lang w:val="sv-SE"/>
              </w:rPr>
              <w:t>Address</w:t>
            </w:r>
            <w:proofErr w:type="spellEnd"/>
            <w:r w:rsidRPr="006F1A31">
              <w:rPr>
                <w:rFonts w:ascii="Calibri" w:hAnsi="Calibri"/>
                <w:sz w:val="22"/>
                <w:szCs w:val="22"/>
                <w:lang w:val="sv-SE"/>
              </w:rPr>
              <w:t>: Höstvädersgatan 1, Box 480 63, 418 22 Göteborg, Sweden</w:t>
            </w:r>
          </w:p>
          <w:p w:rsidR="00122881" w:rsidRDefault="00122881" w:rsidP="00122881">
            <w:pPr>
              <w:jc w:val="both"/>
              <w:rPr>
                <w:rFonts w:ascii="Calibri" w:hAnsi="Calibri"/>
                <w:sz w:val="22"/>
                <w:szCs w:val="22"/>
                <w:lang w:val="en-US"/>
              </w:rPr>
            </w:pPr>
            <w:r w:rsidRPr="00AC1BAE">
              <w:rPr>
                <w:rFonts w:ascii="Calibri" w:hAnsi="Calibri"/>
                <w:sz w:val="22"/>
                <w:szCs w:val="22"/>
                <w:lang w:val="en-US"/>
              </w:rPr>
              <w:t xml:space="preserve">Website: </w:t>
            </w:r>
            <w:hyperlink r:id="rId10" w:history="1">
              <w:r w:rsidRPr="00285EC8">
                <w:rPr>
                  <w:rStyle w:val="Hyperlink"/>
                  <w:rFonts w:ascii="Calibri" w:hAnsi="Calibri"/>
                  <w:sz w:val="22"/>
                  <w:szCs w:val="22"/>
                  <w:lang w:val="en-US"/>
                </w:rPr>
                <w:t>www.goteborg.se</w:t>
              </w:r>
            </w:hyperlink>
          </w:p>
          <w:p w:rsidR="00122881" w:rsidRPr="00C25490" w:rsidRDefault="00122881" w:rsidP="00AE6E2D">
            <w:pPr>
              <w:pStyle w:val="BodyText"/>
              <w:spacing w:after="0" w:line="240" w:lineRule="auto"/>
              <w:jc w:val="both"/>
              <w:rPr>
                <w:rStyle w:val="hps"/>
                <w:rFonts w:asciiTheme="minorHAnsi" w:hAnsiTheme="minorHAnsi" w:cstheme="minorHAnsi"/>
                <w:b/>
                <w:sz w:val="22"/>
                <w:szCs w:val="22"/>
                <w:lang w:val="en-US"/>
              </w:rPr>
            </w:pPr>
          </w:p>
        </w:tc>
      </w:tr>
      <w:tr w:rsidR="00AE6E2D" w:rsidRPr="00C25490" w:rsidTr="003210AC">
        <w:tc>
          <w:tcPr>
            <w:tcW w:w="1548" w:type="dxa"/>
          </w:tcPr>
          <w:p w:rsidR="00523B13" w:rsidRPr="00C25490" w:rsidRDefault="00523B13" w:rsidP="00AE6E2D">
            <w:pPr>
              <w:jc w:val="both"/>
              <w:rPr>
                <w:rFonts w:asciiTheme="minorHAnsi" w:hAnsiTheme="minorHAnsi" w:cstheme="minorHAnsi"/>
                <w:b/>
                <w:sz w:val="22"/>
                <w:szCs w:val="22"/>
                <w:lang w:val="en-US"/>
              </w:rPr>
            </w:pPr>
            <w:r w:rsidRPr="00C25490">
              <w:rPr>
                <w:rFonts w:asciiTheme="minorHAnsi" w:hAnsiTheme="minorHAnsi" w:cstheme="minorHAnsi"/>
                <w:b/>
                <w:sz w:val="22"/>
                <w:szCs w:val="22"/>
                <w:lang w:val="en-US"/>
              </w:rPr>
              <w:t>Project idea:</w:t>
            </w:r>
          </w:p>
        </w:tc>
        <w:tc>
          <w:tcPr>
            <w:tcW w:w="7308" w:type="dxa"/>
          </w:tcPr>
          <w:p w:rsidR="00286FD0" w:rsidRPr="00C25490" w:rsidRDefault="00A210B3" w:rsidP="00AE6E2D">
            <w:pPr>
              <w:pStyle w:val="BodyText"/>
              <w:spacing w:after="0" w:line="240" w:lineRule="auto"/>
              <w:jc w:val="both"/>
              <w:rPr>
                <w:rStyle w:val="hps"/>
                <w:rFonts w:asciiTheme="minorHAnsi" w:hAnsiTheme="minorHAnsi" w:cstheme="minorHAnsi"/>
                <w:sz w:val="22"/>
                <w:szCs w:val="22"/>
                <w:lang w:val="en-US"/>
              </w:rPr>
            </w:pPr>
            <w:r w:rsidRPr="00C25490">
              <w:rPr>
                <w:rStyle w:val="hps"/>
                <w:rFonts w:asciiTheme="minorHAnsi" w:hAnsiTheme="minorHAnsi" w:cstheme="minorHAnsi"/>
                <w:b/>
                <w:sz w:val="22"/>
                <w:szCs w:val="22"/>
                <w:lang w:val="en-US"/>
              </w:rPr>
              <w:t>Gothenburg Region Age Management Project</w:t>
            </w:r>
            <w:r w:rsidR="001F0850" w:rsidRPr="00C25490">
              <w:rPr>
                <w:rStyle w:val="hps"/>
                <w:rFonts w:asciiTheme="minorHAnsi" w:hAnsiTheme="minorHAnsi" w:cstheme="minorHAnsi"/>
                <w:b/>
                <w:sz w:val="22"/>
                <w:szCs w:val="22"/>
                <w:lang w:val="en-US"/>
              </w:rPr>
              <w:t xml:space="preserve"> - Facing the demographic challenges</w:t>
            </w:r>
          </w:p>
          <w:p w:rsidR="00E05F7C" w:rsidRPr="00E758F8" w:rsidRDefault="00E05F7C" w:rsidP="00AE6E2D">
            <w:pPr>
              <w:pStyle w:val="BodyText"/>
              <w:spacing w:after="0" w:line="240" w:lineRule="auto"/>
              <w:jc w:val="both"/>
              <w:rPr>
                <w:rStyle w:val="hps"/>
                <w:rFonts w:asciiTheme="minorHAnsi" w:hAnsiTheme="minorHAnsi" w:cstheme="minorHAnsi"/>
                <w:b/>
                <w:sz w:val="22"/>
                <w:szCs w:val="22"/>
                <w:lang w:val="en-GB"/>
              </w:rPr>
            </w:pPr>
          </w:p>
          <w:p w:rsidR="00BE64E2" w:rsidRPr="00C25490" w:rsidRDefault="00F1564F" w:rsidP="00CA601E">
            <w:pPr>
              <w:jc w:val="both"/>
              <w:rPr>
                <w:rFonts w:asciiTheme="minorHAnsi" w:hAnsiTheme="minorHAnsi" w:cstheme="minorHAnsi"/>
                <w:bCs/>
                <w:sz w:val="22"/>
                <w:szCs w:val="22"/>
              </w:rPr>
            </w:pPr>
            <w:r w:rsidRPr="00C25490">
              <w:rPr>
                <w:rFonts w:asciiTheme="minorHAnsi" w:hAnsiTheme="minorHAnsi" w:cstheme="minorHAnsi"/>
                <w:sz w:val="22"/>
                <w:szCs w:val="22"/>
              </w:rPr>
              <w:t>The G</w:t>
            </w:r>
            <w:r w:rsidR="00000676" w:rsidRPr="00C25490">
              <w:rPr>
                <w:rFonts w:asciiTheme="minorHAnsi" w:hAnsiTheme="minorHAnsi" w:cstheme="minorHAnsi"/>
                <w:sz w:val="22"/>
                <w:szCs w:val="22"/>
              </w:rPr>
              <w:t>othenburg</w:t>
            </w:r>
            <w:r w:rsidRPr="00C25490">
              <w:rPr>
                <w:rFonts w:asciiTheme="minorHAnsi" w:hAnsiTheme="minorHAnsi" w:cstheme="minorHAnsi"/>
                <w:sz w:val="22"/>
                <w:szCs w:val="22"/>
              </w:rPr>
              <w:t xml:space="preserve"> Region Association of Local Authorities </w:t>
            </w:r>
            <w:r w:rsidRPr="00C25490">
              <w:rPr>
                <w:rFonts w:asciiTheme="minorHAnsi" w:hAnsiTheme="minorHAnsi" w:cstheme="minorHAnsi"/>
                <w:iCs/>
                <w:sz w:val="22"/>
                <w:szCs w:val="22"/>
              </w:rPr>
              <w:t xml:space="preserve">is </w:t>
            </w:r>
            <w:r w:rsidR="00457319" w:rsidRPr="00C25490">
              <w:rPr>
                <w:rFonts w:asciiTheme="minorHAnsi" w:hAnsiTheme="minorHAnsi" w:cstheme="minorHAnsi"/>
                <w:iCs/>
                <w:sz w:val="22"/>
                <w:szCs w:val="22"/>
              </w:rPr>
              <w:t>searching</w:t>
            </w:r>
            <w:r w:rsidRPr="00C25490">
              <w:rPr>
                <w:rFonts w:asciiTheme="minorHAnsi" w:hAnsiTheme="minorHAnsi" w:cstheme="minorHAnsi"/>
                <w:iCs/>
                <w:sz w:val="22"/>
                <w:szCs w:val="22"/>
              </w:rPr>
              <w:t xml:space="preserve"> for partners in Europe interested in participating in a transnational </w:t>
            </w:r>
            <w:r w:rsidRPr="00C25490">
              <w:rPr>
                <w:rFonts w:asciiTheme="minorHAnsi" w:hAnsiTheme="minorHAnsi" w:cstheme="minorHAnsi"/>
                <w:sz w:val="22"/>
                <w:szCs w:val="22"/>
              </w:rPr>
              <w:t xml:space="preserve">mobility project, within the frame of the </w:t>
            </w:r>
            <w:r w:rsidRPr="00C25490">
              <w:rPr>
                <w:rFonts w:asciiTheme="minorHAnsi" w:hAnsiTheme="minorHAnsi" w:cstheme="minorHAnsi"/>
                <w:b/>
                <w:sz w:val="22"/>
                <w:szCs w:val="22"/>
              </w:rPr>
              <w:t>Leonardo da Vinci Programme</w:t>
            </w:r>
            <w:r w:rsidRPr="00C25490">
              <w:rPr>
                <w:rFonts w:asciiTheme="minorHAnsi" w:hAnsiTheme="minorHAnsi" w:cstheme="minorHAnsi"/>
                <w:sz w:val="22"/>
                <w:szCs w:val="22"/>
              </w:rPr>
              <w:t>. The project foresees exchange of experience</w:t>
            </w:r>
            <w:r w:rsidR="00CE59E4" w:rsidRPr="00C25490">
              <w:rPr>
                <w:rFonts w:asciiTheme="minorHAnsi" w:hAnsiTheme="minorHAnsi" w:cstheme="minorHAnsi"/>
                <w:sz w:val="22"/>
                <w:szCs w:val="22"/>
              </w:rPr>
              <w:t>s</w:t>
            </w:r>
            <w:r w:rsidRPr="00C25490">
              <w:rPr>
                <w:rFonts w:asciiTheme="minorHAnsi" w:hAnsiTheme="minorHAnsi" w:cstheme="minorHAnsi"/>
                <w:sz w:val="22"/>
                <w:szCs w:val="22"/>
              </w:rPr>
              <w:t xml:space="preserve"> and best practice</w:t>
            </w:r>
            <w:r w:rsidR="00CE59E4" w:rsidRPr="00C25490">
              <w:rPr>
                <w:rFonts w:asciiTheme="minorHAnsi" w:hAnsiTheme="minorHAnsi" w:cstheme="minorHAnsi"/>
                <w:sz w:val="22"/>
                <w:szCs w:val="22"/>
              </w:rPr>
              <w:t>s</w:t>
            </w:r>
            <w:r w:rsidRPr="00C25490">
              <w:rPr>
                <w:rFonts w:asciiTheme="minorHAnsi" w:hAnsiTheme="minorHAnsi" w:cstheme="minorHAnsi"/>
                <w:sz w:val="22"/>
                <w:szCs w:val="22"/>
              </w:rPr>
              <w:t xml:space="preserve"> between profession</w:t>
            </w:r>
            <w:r w:rsidR="00AE33DF" w:rsidRPr="00C25490">
              <w:rPr>
                <w:rFonts w:asciiTheme="minorHAnsi" w:hAnsiTheme="minorHAnsi" w:cstheme="minorHAnsi"/>
                <w:sz w:val="22"/>
                <w:szCs w:val="22"/>
              </w:rPr>
              <w:t>al</w:t>
            </w:r>
            <w:r w:rsidR="00753C74" w:rsidRPr="00C25490">
              <w:rPr>
                <w:rFonts w:asciiTheme="minorHAnsi" w:hAnsiTheme="minorHAnsi" w:cstheme="minorHAnsi"/>
                <w:sz w:val="22"/>
                <w:szCs w:val="22"/>
              </w:rPr>
              <w:t>s</w:t>
            </w:r>
            <w:r w:rsidRPr="00C25490">
              <w:rPr>
                <w:rFonts w:asciiTheme="minorHAnsi" w:hAnsiTheme="minorHAnsi" w:cstheme="minorHAnsi"/>
                <w:sz w:val="22"/>
                <w:szCs w:val="22"/>
              </w:rPr>
              <w:t xml:space="preserve"> </w:t>
            </w:r>
            <w:r w:rsidR="00C7582B">
              <w:rPr>
                <w:rFonts w:asciiTheme="minorHAnsi" w:hAnsiTheme="minorHAnsi" w:cstheme="minorHAnsi"/>
                <w:sz w:val="22"/>
                <w:szCs w:val="22"/>
              </w:rPr>
              <w:t>(</w:t>
            </w:r>
            <w:r w:rsidR="00C7582B" w:rsidRPr="00C25490">
              <w:rPr>
                <w:rFonts w:asciiTheme="minorHAnsi" w:hAnsiTheme="minorHAnsi" w:cstheme="minorHAnsi"/>
                <w:sz w:val="22"/>
                <w:szCs w:val="22"/>
              </w:rPr>
              <w:t>both executives/managers and practitioners</w:t>
            </w:r>
            <w:r w:rsidR="00C7582B">
              <w:rPr>
                <w:rFonts w:asciiTheme="minorHAnsi" w:hAnsiTheme="minorHAnsi" w:cstheme="minorHAnsi"/>
                <w:sz w:val="22"/>
                <w:szCs w:val="22"/>
              </w:rPr>
              <w:t>)</w:t>
            </w:r>
            <w:r w:rsidR="00C7582B" w:rsidRPr="00C25490">
              <w:rPr>
                <w:rFonts w:asciiTheme="minorHAnsi" w:hAnsiTheme="minorHAnsi" w:cstheme="minorHAnsi"/>
                <w:sz w:val="22"/>
                <w:szCs w:val="22"/>
              </w:rPr>
              <w:t xml:space="preserve"> </w:t>
            </w:r>
            <w:r w:rsidR="00BE64E2" w:rsidRPr="00C25490">
              <w:rPr>
                <w:rFonts w:asciiTheme="minorHAnsi" w:hAnsiTheme="minorHAnsi" w:cstheme="minorHAnsi"/>
                <w:sz w:val="22"/>
                <w:szCs w:val="22"/>
              </w:rPr>
              <w:t xml:space="preserve">within </w:t>
            </w:r>
            <w:r w:rsidR="00CE59E4" w:rsidRPr="00C25490">
              <w:rPr>
                <w:rFonts w:asciiTheme="minorHAnsi" w:hAnsiTheme="minorHAnsi" w:cstheme="minorHAnsi"/>
                <w:sz w:val="22"/>
                <w:szCs w:val="22"/>
              </w:rPr>
              <w:t xml:space="preserve">the welfare services </w:t>
            </w:r>
            <w:r w:rsidR="00C7582B">
              <w:rPr>
                <w:rFonts w:asciiTheme="minorHAnsi" w:hAnsiTheme="minorHAnsi" w:cstheme="minorHAnsi"/>
                <w:sz w:val="22"/>
                <w:szCs w:val="22"/>
              </w:rPr>
              <w:t xml:space="preserve">(e.g. </w:t>
            </w:r>
            <w:r w:rsidR="00BE64E2" w:rsidRPr="00C25490">
              <w:rPr>
                <w:rFonts w:asciiTheme="minorHAnsi" w:hAnsiTheme="minorHAnsi" w:cstheme="minorHAnsi"/>
                <w:sz w:val="22"/>
                <w:szCs w:val="22"/>
              </w:rPr>
              <w:t xml:space="preserve">elderly care/home care services, </w:t>
            </w:r>
            <w:r w:rsidR="00CE59E4" w:rsidRPr="00C25490">
              <w:rPr>
                <w:rFonts w:asciiTheme="minorHAnsi" w:hAnsiTheme="minorHAnsi" w:cstheme="minorHAnsi"/>
                <w:sz w:val="22"/>
                <w:szCs w:val="22"/>
              </w:rPr>
              <w:t>social services department, human resources,</w:t>
            </w:r>
            <w:r w:rsidR="00BE64E2" w:rsidRPr="00C25490">
              <w:rPr>
                <w:rFonts w:asciiTheme="minorHAnsi" w:hAnsiTheme="minorHAnsi" w:cstheme="minorHAnsi"/>
                <w:sz w:val="22"/>
                <w:szCs w:val="22"/>
              </w:rPr>
              <w:t xml:space="preserve"> employment</w:t>
            </w:r>
            <w:r w:rsidR="00AE33DF" w:rsidRPr="00C25490">
              <w:rPr>
                <w:rFonts w:asciiTheme="minorHAnsi" w:hAnsiTheme="minorHAnsi" w:cstheme="minorHAnsi"/>
                <w:sz w:val="22"/>
                <w:szCs w:val="22"/>
              </w:rPr>
              <w:t xml:space="preserve">/labour market </w:t>
            </w:r>
            <w:r w:rsidR="00CE59E4" w:rsidRPr="00C25490">
              <w:rPr>
                <w:rFonts w:asciiTheme="minorHAnsi" w:hAnsiTheme="minorHAnsi" w:cstheme="minorHAnsi"/>
                <w:sz w:val="22"/>
                <w:szCs w:val="22"/>
              </w:rPr>
              <w:t>department and childcare and education department</w:t>
            </w:r>
            <w:r w:rsidR="00C7582B">
              <w:rPr>
                <w:rFonts w:asciiTheme="minorHAnsi" w:hAnsiTheme="minorHAnsi" w:cstheme="minorHAnsi"/>
                <w:sz w:val="22"/>
                <w:szCs w:val="22"/>
              </w:rPr>
              <w:t>)</w:t>
            </w:r>
            <w:r w:rsidRPr="00C25490">
              <w:rPr>
                <w:rFonts w:asciiTheme="minorHAnsi" w:hAnsiTheme="minorHAnsi" w:cstheme="minorHAnsi"/>
                <w:sz w:val="22"/>
                <w:szCs w:val="22"/>
              </w:rPr>
              <w:t>.</w:t>
            </w:r>
            <w:r w:rsidR="00000676" w:rsidRPr="00C25490">
              <w:rPr>
                <w:rFonts w:asciiTheme="minorHAnsi" w:hAnsiTheme="minorHAnsi" w:cstheme="minorHAnsi"/>
                <w:sz w:val="22"/>
                <w:szCs w:val="22"/>
              </w:rPr>
              <w:t xml:space="preserve"> GR is </w:t>
            </w:r>
            <w:r w:rsidR="00000676" w:rsidRPr="00C25490">
              <w:rPr>
                <w:rFonts w:asciiTheme="minorHAnsi" w:hAnsiTheme="minorHAnsi" w:cstheme="minorHAnsi"/>
                <w:bCs/>
                <w:sz w:val="22"/>
                <w:szCs w:val="22"/>
              </w:rPr>
              <w:t>searching for organi</w:t>
            </w:r>
            <w:r w:rsidR="00C7582B">
              <w:rPr>
                <w:rFonts w:asciiTheme="minorHAnsi" w:hAnsiTheme="minorHAnsi" w:cstheme="minorHAnsi"/>
                <w:bCs/>
                <w:sz w:val="22"/>
                <w:szCs w:val="22"/>
              </w:rPr>
              <w:t>s</w:t>
            </w:r>
            <w:r w:rsidR="00000676" w:rsidRPr="00C25490">
              <w:rPr>
                <w:rFonts w:asciiTheme="minorHAnsi" w:hAnsiTheme="minorHAnsi" w:cstheme="minorHAnsi"/>
                <w:bCs/>
                <w:sz w:val="22"/>
                <w:szCs w:val="22"/>
              </w:rPr>
              <w:t>ation</w:t>
            </w:r>
            <w:r w:rsidR="00C7582B">
              <w:rPr>
                <w:rFonts w:asciiTheme="minorHAnsi" w:hAnsiTheme="minorHAnsi" w:cstheme="minorHAnsi"/>
                <w:bCs/>
                <w:sz w:val="22"/>
                <w:szCs w:val="22"/>
              </w:rPr>
              <w:t>s willing to be the host organis</w:t>
            </w:r>
            <w:r w:rsidR="00000676" w:rsidRPr="00C25490">
              <w:rPr>
                <w:rFonts w:asciiTheme="minorHAnsi" w:hAnsiTheme="minorHAnsi" w:cstheme="minorHAnsi"/>
                <w:bCs/>
                <w:sz w:val="22"/>
                <w:szCs w:val="22"/>
              </w:rPr>
              <w:t xml:space="preserve">ation during a </w:t>
            </w:r>
            <w:r w:rsidR="008655EA" w:rsidRPr="00C25490">
              <w:rPr>
                <w:rFonts w:asciiTheme="minorHAnsi" w:hAnsiTheme="minorHAnsi" w:cstheme="minorHAnsi"/>
                <w:bCs/>
                <w:sz w:val="22"/>
                <w:szCs w:val="22"/>
              </w:rPr>
              <w:t>placement/</w:t>
            </w:r>
            <w:r w:rsidR="00000676" w:rsidRPr="00C25490">
              <w:rPr>
                <w:rFonts w:asciiTheme="minorHAnsi" w:hAnsiTheme="minorHAnsi" w:cstheme="minorHAnsi"/>
                <w:bCs/>
                <w:sz w:val="22"/>
                <w:szCs w:val="22"/>
              </w:rPr>
              <w:t xml:space="preserve">job shadowing period of 1-2 weeks. </w:t>
            </w:r>
          </w:p>
          <w:p w:rsidR="00000676" w:rsidRPr="00C25490" w:rsidRDefault="00000676" w:rsidP="00CA601E">
            <w:pPr>
              <w:jc w:val="both"/>
              <w:rPr>
                <w:rFonts w:asciiTheme="minorHAnsi" w:hAnsiTheme="minorHAnsi" w:cstheme="minorHAnsi"/>
                <w:sz w:val="22"/>
                <w:szCs w:val="22"/>
              </w:rPr>
            </w:pPr>
          </w:p>
          <w:p w:rsidR="00BE64E2" w:rsidRPr="00C25490" w:rsidRDefault="00BE64E2" w:rsidP="00CA601E">
            <w:pPr>
              <w:jc w:val="both"/>
              <w:rPr>
                <w:rFonts w:asciiTheme="minorHAnsi" w:hAnsiTheme="minorHAnsi" w:cstheme="minorHAnsi"/>
                <w:sz w:val="22"/>
                <w:szCs w:val="22"/>
              </w:rPr>
            </w:pPr>
            <w:r w:rsidRPr="00C25490">
              <w:rPr>
                <w:rFonts w:asciiTheme="minorHAnsi" w:hAnsiTheme="minorHAnsi" w:cstheme="minorHAnsi"/>
                <w:sz w:val="22"/>
                <w:szCs w:val="22"/>
              </w:rPr>
              <w:t xml:space="preserve">Background: </w:t>
            </w:r>
          </w:p>
          <w:p w:rsidR="00CA601E" w:rsidRPr="00C25490" w:rsidRDefault="00BE64E2" w:rsidP="00CA601E">
            <w:pPr>
              <w:jc w:val="both"/>
              <w:rPr>
                <w:rFonts w:asciiTheme="minorHAnsi" w:hAnsiTheme="minorHAnsi" w:cstheme="minorHAnsi"/>
                <w:sz w:val="22"/>
                <w:szCs w:val="22"/>
              </w:rPr>
            </w:pPr>
            <w:r w:rsidRPr="00C25490">
              <w:rPr>
                <w:rFonts w:asciiTheme="minorHAnsi" w:hAnsiTheme="minorHAnsi" w:cstheme="minorHAnsi"/>
                <w:sz w:val="22"/>
                <w:szCs w:val="22"/>
              </w:rPr>
              <w:t xml:space="preserve">Over the next 20 years, the average age of the working population will increase and the number of people of working age will decline. Europe is facing a huge </w:t>
            </w:r>
            <w:r w:rsidRPr="00C25490">
              <w:rPr>
                <w:rFonts w:asciiTheme="minorHAnsi" w:hAnsiTheme="minorHAnsi" w:cstheme="minorHAnsi"/>
                <w:sz w:val="22"/>
                <w:szCs w:val="22"/>
              </w:rPr>
              <w:lastRenderedPageBreak/>
              <w:t xml:space="preserve">demographic challenge. </w:t>
            </w:r>
          </w:p>
          <w:p w:rsidR="00BE64E2" w:rsidRPr="00C25490" w:rsidRDefault="00BE64E2" w:rsidP="00CA601E">
            <w:pPr>
              <w:jc w:val="both"/>
              <w:rPr>
                <w:rFonts w:asciiTheme="minorHAnsi" w:hAnsiTheme="minorHAnsi" w:cstheme="minorHAnsi"/>
                <w:sz w:val="22"/>
                <w:szCs w:val="22"/>
              </w:rPr>
            </w:pPr>
          </w:p>
          <w:p w:rsidR="00C25490" w:rsidRDefault="00CA601E" w:rsidP="00CE59E4">
            <w:pPr>
              <w:jc w:val="both"/>
              <w:rPr>
                <w:rFonts w:asciiTheme="minorHAnsi" w:hAnsiTheme="minorHAnsi" w:cstheme="minorHAnsi"/>
                <w:sz w:val="22"/>
                <w:szCs w:val="22"/>
                <w:lang w:val="en-US"/>
              </w:rPr>
            </w:pPr>
            <w:r w:rsidRPr="00C25490">
              <w:rPr>
                <w:rFonts w:asciiTheme="minorHAnsi" w:hAnsiTheme="minorHAnsi" w:cstheme="minorHAnsi"/>
                <w:sz w:val="22"/>
                <w:szCs w:val="22"/>
              </w:rPr>
              <w:t>At the same time, the strain on social security systems will grow with increasing life expectancy.</w:t>
            </w:r>
            <w:r w:rsidR="002E56D1" w:rsidRPr="00C25490">
              <w:rPr>
                <w:rFonts w:asciiTheme="minorHAnsi" w:hAnsiTheme="minorHAnsi" w:cstheme="minorHAnsi"/>
                <w:sz w:val="22"/>
                <w:szCs w:val="22"/>
              </w:rPr>
              <w:t xml:space="preserve"> </w:t>
            </w:r>
            <w:r w:rsidRPr="00C25490">
              <w:rPr>
                <w:rFonts w:asciiTheme="minorHAnsi" w:hAnsiTheme="minorHAnsi" w:cstheme="minorHAnsi"/>
                <w:sz w:val="22"/>
                <w:szCs w:val="22"/>
              </w:rPr>
              <w:t>To achieve more sustainable e</w:t>
            </w:r>
            <w:r w:rsidR="00000676" w:rsidRPr="00C25490">
              <w:rPr>
                <w:rFonts w:asciiTheme="minorHAnsi" w:hAnsiTheme="minorHAnsi" w:cstheme="minorHAnsi"/>
                <w:sz w:val="22"/>
                <w:szCs w:val="22"/>
              </w:rPr>
              <w:t xml:space="preserve">conomic and social development </w:t>
            </w:r>
            <w:r w:rsidR="00205115" w:rsidRPr="00C25490">
              <w:rPr>
                <w:rFonts w:asciiTheme="minorHAnsi" w:hAnsiTheme="minorHAnsi" w:cstheme="minorHAnsi"/>
                <w:sz w:val="22"/>
                <w:szCs w:val="22"/>
              </w:rPr>
              <w:t>–</w:t>
            </w:r>
            <w:r w:rsidR="00000676" w:rsidRPr="00C25490">
              <w:rPr>
                <w:rFonts w:asciiTheme="minorHAnsi" w:hAnsiTheme="minorHAnsi" w:cstheme="minorHAnsi"/>
                <w:sz w:val="22"/>
                <w:szCs w:val="22"/>
              </w:rPr>
              <w:t xml:space="preserve"> </w:t>
            </w:r>
            <w:r w:rsidR="00205115" w:rsidRPr="00C25490">
              <w:rPr>
                <w:rFonts w:asciiTheme="minorHAnsi" w:hAnsiTheme="minorHAnsi" w:cstheme="minorHAnsi"/>
                <w:sz w:val="22"/>
                <w:szCs w:val="22"/>
              </w:rPr>
              <w:t>local and regional authorities</w:t>
            </w:r>
            <w:r w:rsidRPr="00C25490">
              <w:rPr>
                <w:rFonts w:asciiTheme="minorHAnsi" w:hAnsiTheme="minorHAnsi" w:cstheme="minorHAnsi"/>
                <w:sz w:val="22"/>
                <w:szCs w:val="22"/>
              </w:rPr>
              <w:t>, social</w:t>
            </w:r>
            <w:r w:rsidR="002E56D1" w:rsidRPr="00C25490">
              <w:rPr>
                <w:rFonts w:asciiTheme="minorHAnsi" w:hAnsiTheme="minorHAnsi" w:cstheme="minorHAnsi"/>
                <w:sz w:val="22"/>
                <w:szCs w:val="22"/>
              </w:rPr>
              <w:t xml:space="preserve"> </w:t>
            </w:r>
            <w:r w:rsidRPr="00C25490">
              <w:rPr>
                <w:rFonts w:asciiTheme="minorHAnsi" w:hAnsiTheme="minorHAnsi" w:cstheme="minorHAnsi"/>
                <w:sz w:val="22"/>
                <w:szCs w:val="22"/>
              </w:rPr>
              <w:t>partners and</w:t>
            </w:r>
            <w:r w:rsidR="00C7582B">
              <w:rPr>
                <w:rFonts w:asciiTheme="minorHAnsi" w:hAnsiTheme="minorHAnsi" w:cstheme="minorHAnsi"/>
                <w:sz w:val="22"/>
                <w:szCs w:val="22"/>
              </w:rPr>
              <w:t xml:space="preserve"> other</w:t>
            </w:r>
            <w:r w:rsidRPr="00C25490">
              <w:rPr>
                <w:rFonts w:asciiTheme="minorHAnsi" w:hAnsiTheme="minorHAnsi" w:cstheme="minorHAnsi"/>
                <w:sz w:val="22"/>
                <w:szCs w:val="22"/>
              </w:rPr>
              <w:t xml:space="preserve"> organisations need to work together to develop the skills and employability of older</w:t>
            </w:r>
            <w:r w:rsidR="00AE33DF" w:rsidRPr="00C25490">
              <w:rPr>
                <w:rFonts w:asciiTheme="minorHAnsi" w:hAnsiTheme="minorHAnsi" w:cstheme="minorHAnsi"/>
                <w:sz w:val="22"/>
                <w:szCs w:val="22"/>
              </w:rPr>
              <w:t xml:space="preserve"> </w:t>
            </w:r>
            <w:r w:rsidRPr="00C25490">
              <w:rPr>
                <w:rFonts w:asciiTheme="minorHAnsi" w:hAnsiTheme="minorHAnsi" w:cstheme="minorHAnsi"/>
                <w:sz w:val="22"/>
                <w:szCs w:val="22"/>
              </w:rPr>
              <w:t xml:space="preserve">people while maintaining the health, motivation and capacities of workers as they age. </w:t>
            </w:r>
            <w:r w:rsidR="002E56D1" w:rsidRPr="00C25490">
              <w:rPr>
                <w:rFonts w:asciiTheme="minorHAnsi" w:hAnsiTheme="minorHAnsi" w:cstheme="minorHAnsi"/>
                <w:sz w:val="22"/>
                <w:szCs w:val="22"/>
              </w:rPr>
              <w:t>W</w:t>
            </w:r>
            <w:r w:rsidRPr="00C25490">
              <w:rPr>
                <w:rFonts w:asciiTheme="minorHAnsi" w:hAnsiTheme="minorHAnsi" w:cstheme="minorHAnsi"/>
                <w:sz w:val="22"/>
                <w:szCs w:val="22"/>
              </w:rPr>
              <w:t>orking conditions</w:t>
            </w:r>
            <w:r w:rsidR="002E56D1" w:rsidRPr="00C25490">
              <w:rPr>
                <w:rFonts w:asciiTheme="minorHAnsi" w:hAnsiTheme="minorHAnsi" w:cstheme="minorHAnsi"/>
                <w:sz w:val="22"/>
                <w:szCs w:val="22"/>
              </w:rPr>
              <w:t xml:space="preserve"> </w:t>
            </w:r>
            <w:r w:rsidRPr="00C25490">
              <w:rPr>
                <w:rFonts w:asciiTheme="minorHAnsi" w:hAnsiTheme="minorHAnsi" w:cstheme="minorHAnsi"/>
                <w:sz w:val="22"/>
                <w:szCs w:val="22"/>
                <w:lang w:val="en-US"/>
              </w:rPr>
              <w:t>and employment opportunities must be adapted to an age-diverse workforce.</w:t>
            </w:r>
            <w:r w:rsidR="00CE59E4" w:rsidRPr="00C25490">
              <w:rPr>
                <w:rFonts w:asciiTheme="minorHAnsi" w:hAnsiTheme="minorHAnsi" w:cstheme="minorHAnsi"/>
                <w:sz w:val="22"/>
                <w:szCs w:val="22"/>
                <w:lang w:val="en-US"/>
              </w:rPr>
              <w:t xml:space="preserve"> The whole welfare sector will be </w:t>
            </w:r>
            <w:r w:rsidR="00C25490" w:rsidRPr="00C25490">
              <w:rPr>
                <w:rFonts w:asciiTheme="minorHAnsi" w:hAnsiTheme="minorHAnsi" w:cstheme="minorHAnsi"/>
                <w:sz w:val="22"/>
                <w:szCs w:val="22"/>
                <w:lang w:val="en-US"/>
              </w:rPr>
              <w:t>a</w:t>
            </w:r>
            <w:r w:rsidR="00CE59E4" w:rsidRPr="00C25490">
              <w:rPr>
                <w:rFonts w:asciiTheme="minorHAnsi" w:hAnsiTheme="minorHAnsi" w:cstheme="minorHAnsi"/>
                <w:sz w:val="22"/>
                <w:szCs w:val="22"/>
                <w:lang w:val="en-US"/>
              </w:rPr>
              <w:t xml:space="preserve">ffected, and therefore the project will target different </w:t>
            </w:r>
            <w:r w:rsidR="00C25490" w:rsidRPr="00C25490">
              <w:rPr>
                <w:rFonts w:asciiTheme="minorHAnsi" w:hAnsiTheme="minorHAnsi" w:cstheme="minorHAnsi"/>
                <w:sz w:val="22"/>
                <w:szCs w:val="22"/>
                <w:lang w:val="en-US"/>
              </w:rPr>
              <w:t>departments</w:t>
            </w:r>
            <w:r w:rsidR="00CE59E4" w:rsidRPr="00C25490">
              <w:rPr>
                <w:rFonts w:asciiTheme="minorHAnsi" w:hAnsiTheme="minorHAnsi" w:cstheme="minorHAnsi"/>
                <w:sz w:val="22"/>
                <w:szCs w:val="22"/>
                <w:lang w:val="en-US"/>
              </w:rPr>
              <w:t xml:space="preserve">. </w:t>
            </w:r>
          </w:p>
          <w:p w:rsidR="00C25490" w:rsidRDefault="00C25490" w:rsidP="00CE59E4">
            <w:pPr>
              <w:jc w:val="both"/>
              <w:rPr>
                <w:rFonts w:asciiTheme="minorHAnsi" w:hAnsiTheme="minorHAnsi" w:cstheme="minorHAnsi"/>
                <w:sz w:val="22"/>
                <w:szCs w:val="22"/>
                <w:lang w:val="en-US"/>
              </w:rPr>
            </w:pPr>
          </w:p>
          <w:p w:rsidR="00CA601E" w:rsidRPr="00C25490" w:rsidRDefault="00ED0F0E" w:rsidP="00CE59E4">
            <w:pPr>
              <w:jc w:val="both"/>
              <w:rPr>
                <w:rFonts w:asciiTheme="minorHAnsi" w:hAnsiTheme="minorHAnsi" w:cstheme="minorHAnsi"/>
                <w:sz w:val="22"/>
                <w:szCs w:val="22"/>
                <w:lang w:val="en-US"/>
              </w:rPr>
            </w:pPr>
            <w:r>
              <w:rPr>
                <w:rFonts w:asciiTheme="minorHAnsi" w:hAnsiTheme="minorHAnsi" w:cstheme="minorHAnsi"/>
                <w:sz w:val="22"/>
                <w:szCs w:val="22"/>
                <w:lang w:val="en-US"/>
              </w:rPr>
              <w:t>O</w:t>
            </w:r>
            <w:r w:rsidR="00CE59E4" w:rsidRPr="00C25490">
              <w:rPr>
                <w:rFonts w:asciiTheme="minorHAnsi" w:hAnsiTheme="minorHAnsi" w:cstheme="minorHAnsi"/>
                <w:sz w:val="22"/>
                <w:szCs w:val="22"/>
                <w:lang w:val="en-US"/>
              </w:rPr>
              <w:t xml:space="preserve">ne </w:t>
            </w:r>
            <w:r w:rsidR="00AE33DF" w:rsidRPr="00C25490">
              <w:rPr>
                <w:rFonts w:asciiTheme="minorHAnsi" w:hAnsiTheme="minorHAnsi" w:cstheme="minorHAnsi"/>
                <w:sz w:val="22"/>
                <w:szCs w:val="22"/>
                <w:lang w:val="en-US"/>
              </w:rPr>
              <w:t xml:space="preserve">specific </w:t>
            </w:r>
            <w:r w:rsidR="002E56D1" w:rsidRPr="00C25490">
              <w:rPr>
                <w:rFonts w:asciiTheme="minorHAnsi" w:hAnsiTheme="minorHAnsi" w:cstheme="minorHAnsi"/>
                <w:sz w:val="22"/>
                <w:szCs w:val="22"/>
                <w:lang w:val="en-US"/>
              </w:rPr>
              <w:t xml:space="preserve">area where the demographic challenges will be </w:t>
            </w:r>
            <w:r>
              <w:rPr>
                <w:rFonts w:asciiTheme="minorHAnsi" w:hAnsiTheme="minorHAnsi" w:cstheme="minorHAnsi"/>
                <w:sz w:val="22"/>
                <w:szCs w:val="22"/>
                <w:lang w:val="en-US"/>
              </w:rPr>
              <w:t>significant</w:t>
            </w:r>
            <w:r w:rsidR="002E56D1" w:rsidRPr="00C25490">
              <w:rPr>
                <w:rFonts w:asciiTheme="minorHAnsi" w:hAnsiTheme="minorHAnsi" w:cstheme="minorHAnsi"/>
                <w:sz w:val="22"/>
                <w:szCs w:val="22"/>
                <w:lang w:val="en-US"/>
              </w:rPr>
              <w:t xml:space="preserve"> is the elderly care</w:t>
            </w:r>
            <w:r w:rsidR="00AE33DF" w:rsidRPr="00C25490">
              <w:rPr>
                <w:rFonts w:asciiTheme="minorHAnsi" w:hAnsiTheme="minorHAnsi" w:cstheme="minorHAnsi"/>
                <w:sz w:val="22"/>
                <w:szCs w:val="22"/>
                <w:lang w:val="en-US"/>
              </w:rPr>
              <w:t xml:space="preserve"> and home care services. A</w:t>
            </w:r>
            <w:r w:rsidR="00753C74" w:rsidRPr="00C25490">
              <w:rPr>
                <w:rFonts w:asciiTheme="minorHAnsi" w:hAnsiTheme="minorHAnsi" w:cstheme="minorHAnsi"/>
                <w:sz w:val="22"/>
                <w:szCs w:val="22"/>
                <w:lang w:val="en-US"/>
              </w:rPr>
              <w:t>t the same time a</w:t>
            </w:r>
            <w:r w:rsidR="00AE33DF" w:rsidRPr="00C25490">
              <w:rPr>
                <w:rFonts w:asciiTheme="minorHAnsi" w:hAnsiTheme="minorHAnsi" w:cstheme="minorHAnsi"/>
                <w:sz w:val="22"/>
                <w:szCs w:val="22"/>
                <w:lang w:val="en-US"/>
              </w:rPr>
              <w:t xml:space="preserve">s the </w:t>
            </w:r>
            <w:r w:rsidR="002E56D1" w:rsidRPr="00C25490">
              <w:rPr>
                <w:rFonts w:asciiTheme="minorHAnsi" w:hAnsiTheme="minorHAnsi" w:cstheme="minorHAnsi"/>
                <w:sz w:val="22"/>
                <w:szCs w:val="22"/>
                <w:lang w:val="en-US"/>
              </w:rPr>
              <w:t xml:space="preserve">population </w:t>
            </w:r>
            <w:r w:rsidR="00AE33DF" w:rsidRPr="00C25490">
              <w:rPr>
                <w:rFonts w:asciiTheme="minorHAnsi" w:hAnsiTheme="minorHAnsi" w:cstheme="minorHAnsi"/>
                <w:sz w:val="22"/>
                <w:szCs w:val="22"/>
                <w:lang w:val="en-US"/>
              </w:rPr>
              <w:t>in Europe is getting older, the elderly care sector is</w:t>
            </w:r>
            <w:r w:rsidR="002E56D1" w:rsidRPr="00C25490">
              <w:rPr>
                <w:rFonts w:asciiTheme="minorHAnsi" w:hAnsiTheme="minorHAnsi" w:cstheme="minorHAnsi"/>
                <w:sz w:val="22"/>
                <w:szCs w:val="22"/>
                <w:lang w:val="en-US"/>
              </w:rPr>
              <w:t xml:space="preserve"> having difficulties </w:t>
            </w:r>
            <w:r w:rsidR="00BE64E2" w:rsidRPr="00C25490">
              <w:rPr>
                <w:rFonts w:asciiTheme="minorHAnsi" w:hAnsiTheme="minorHAnsi" w:cstheme="minorHAnsi"/>
                <w:sz w:val="22"/>
                <w:szCs w:val="22"/>
                <w:lang w:val="en-US"/>
              </w:rPr>
              <w:t>in recruiting people</w:t>
            </w:r>
            <w:r w:rsidR="00AE33DF" w:rsidRPr="00C25490">
              <w:rPr>
                <w:rFonts w:asciiTheme="minorHAnsi" w:hAnsiTheme="minorHAnsi" w:cstheme="minorHAnsi"/>
                <w:sz w:val="22"/>
                <w:szCs w:val="22"/>
                <w:lang w:val="en-US"/>
              </w:rPr>
              <w:t xml:space="preserve"> to </w:t>
            </w:r>
            <w:r>
              <w:rPr>
                <w:rFonts w:asciiTheme="minorHAnsi" w:hAnsiTheme="minorHAnsi" w:cstheme="minorHAnsi"/>
                <w:sz w:val="22"/>
                <w:szCs w:val="22"/>
                <w:lang w:val="en-US"/>
              </w:rPr>
              <w:t xml:space="preserve">the </w:t>
            </w:r>
            <w:r w:rsidR="00BE64E2" w:rsidRPr="00C25490">
              <w:rPr>
                <w:rFonts w:asciiTheme="minorHAnsi" w:hAnsiTheme="minorHAnsi" w:cstheme="minorHAnsi"/>
                <w:sz w:val="22"/>
                <w:szCs w:val="22"/>
                <w:lang w:val="en-US"/>
              </w:rPr>
              <w:t xml:space="preserve">health care professions. The </w:t>
            </w:r>
            <w:r w:rsidR="00336C48">
              <w:rPr>
                <w:rFonts w:asciiTheme="minorHAnsi" w:hAnsiTheme="minorHAnsi" w:cstheme="minorHAnsi"/>
                <w:sz w:val="22"/>
                <w:szCs w:val="22"/>
                <w:lang w:val="en-US"/>
              </w:rPr>
              <w:t>reputation and</w:t>
            </w:r>
            <w:r w:rsidR="00AE33DF" w:rsidRPr="00C25490">
              <w:rPr>
                <w:rFonts w:asciiTheme="minorHAnsi" w:hAnsiTheme="minorHAnsi" w:cstheme="minorHAnsi"/>
                <w:sz w:val="22"/>
                <w:szCs w:val="22"/>
                <w:lang w:val="en-US"/>
              </w:rPr>
              <w:t xml:space="preserve"> status</w:t>
            </w:r>
            <w:r w:rsidR="00BE64E2" w:rsidRPr="00C25490">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of the profession need to be </w:t>
            </w:r>
            <w:r w:rsidR="00336C48">
              <w:rPr>
                <w:rFonts w:asciiTheme="minorHAnsi" w:hAnsiTheme="minorHAnsi" w:cstheme="minorHAnsi"/>
                <w:sz w:val="22"/>
                <w:szCs w:val="22"/>
                <w:lang w:val="en-US"/>
              </w:rPr>
              <w:t>improved</w:t>
            </w:r>
            <w:r>
              <w:rPr>
                <w:rFonts w:asciiTheme="minorHAnsi" w:hAnsiTheme="minorHAnsi" w:cstheme="minorHAnsi"/>
                <w:sz w:val="22"/>
                <w:szCs w:val="22"/>
                <w:lang w:val="en-US"/>
              </w:rPr>
              <w:t xml:space="preserve"> in order to </w:t>
            </w:r>
            <w:r w:rsidR="00336C48">
              <w:rPr>
                <w:rFonts w:asciiTheme="minorHAnsi" w:hAnsiTheme="minorHAnsi" w:cstheme="minorHAnsi"/>
                <w:sz w:val="22"/>
                <w:szCs w:val="22"/>
                <w:lang w:val="en-US"/>
              </w:rPr>
              <w:t>attract more people towards employment in the sector</w:t>
            </w:r>
            <w:r w:rsidR="003D52BC" w:rsidRPr="00C25490">
              <w:rPr>
                <w:rFonts w:asciiTheme="minorHAnsi" w:hAnsiTheme="minorHAnsi" w:cstheme="minorHAnsi"/>
                <w:sz w:val="22"/>
                <w:szCs w:val="22"/>
                <w:lang w:val="en-US"/>
              </w:rPr>
              <w:t>, in particular young people and immigrants</w:t>
            </w:r>
            <w:r>
              <w:rPr>
                <w:rFonts w:asciiTheme="minorHAnsi" w:hAnsiTheme="minorHAnsi" w:cstheme="minorHAnsi"/>
                <w:sz w:val="22"/>
                <w:szCs w:val="22"/>
                <w:lang w:val="en-US"/>
              </w:rPr>
              <w:t>.</w:t>
            </w:r>
            <w:r w:rsidR="00AE33DF" w:rsidRPr="00C25490">
              <w:rPr>
                <w:rFonts w:asciiTheme="minorHAnsi" w:hAnsiTheme="minorHAnsi" w:cstheme="minorHAnsi"/>
                <w:sz w:val="22"/>
                <w:szCs w:val="22"/>
                <w:lang w:val="en-US"/>
              </w:rPr>
              <w:t xml:space="preserve"> </w:t>
            </w:r>
          </w:p>
          <w:p w:rsidR="00AE33DF" w:rsidRPr="00C25490" w:rsidRDefault="00AE33DF" w:rsidP="00CA601E">
            <w:pPr>
              <w:jc w:val="both"/>
              <w:rPr>
                <w:rStyle w:val="longtext"/>
                <w:rFonts w:asciiTheme="minorHAnsi" w:hAnsiTheme="minorHAnsi" w:cstheme="minorHAnsi"/>
                <w:bCs/>
                <w:sz w:val="22"/>
                <w:szCs w:val="22"/>
                <w:lang w:val="en-US"/>
              </w:rPr>
            </w:pPr>
          </w:p>
          <w:p w:rsidR="00AE33DF" w:rsidRPr="00C25490" w:rsidRDefault="00AE33DF" w:rsidP="00000676">
            <w:pPr>
              <w:pStyle w:val="Heading1"/>
              <w:spacing w:before="0" w:after="0"/>
              <w:jc w:val="both"/>
              <w:rPr>
                <w:rFonts w:asciiTheme="minorHAnsi" w:hAnsiTheme="minorHAnsi" w:cstheme="minorHAnsi"/>
                <w:b w:val="0"/>
                <w:sz w:val="22"/>
                <w:szCs w:val="22"/>
              </w:rPr>
            </w:pPr>
            <w:r w:rsidRPr="00C25490">
              <w:rPr>
                <w:rStyle w:val="longtext"/>
                <w:rFonts w:asciiTheme="minorHAnsi" w:hAnsiTheme="minorHAnsi" w:cstheme="minorHAnsi"/>
                <w:b w:val="0"/>
                <w:sz w:val="22"/>
                <w:szCs w:val="22"/>
              </w:rPr>
              <w:t xml:space="preserve">The objectives of the mobility project will be to exchange experiences </w:t>
            </w:r>
            <w:r w:rsidR="00457319" w:rsidRPr="00C25490">
              <w:rPr>
                <w:rStyle w:val="longtext"/>
                <w:rFonts w:asciiTheme="minorHAnsi" w:hAnsiTheme="minorHAnsi" w:cstheme="minorHAnsi"/>
                <w:b w:val="0"/>
                <w:bCs w:val="0"/>
                <w:sz w:val="22"/>
                <w:szCs w:val="22"/>
              </w:rPr>
              <w:t>and best practice</w:t>
            </w:r>
            <w:r w:rsidR="00336C48">
              <w:rPr>
                <w:rStyle w:val="longtext"/>
                <w:rFonts w:asciiTheme="minorHAnsi" w:hAnsiTheme="minorHAnsi" w:cstheme="minorHAnsi"/>
                <w:b w:val="0"/>
                <w:bCs w:val="0"/>
                <w:sz w:val="22"/>
                <w:szCs w:val="22"/>
              </w:rPr>
              <w:t>s</w:t>
            </w:r>
            <w:r w:rsidR="00457319" w:rsidRPr="00C25490">
              <w:rPr>
                <w:rStyle w:val="longtext"/>
                <w:rFonts w:asciiTheme="minorHAnsi" w:hAnsiTheme="minorHAnsi" w:cstheme="minorHAnsi"/>
                <w:b w:val="0"/>
                <w:bCs w:val="0"/>
                <w:sz w:val="22"/>
                <w:szCs w:val="22"/>
              </w:rPr>
              <w:t xml:space="preserve"> </w:t>
            </w:r>
            <w:r w:rsidR="00A210B3" w:rsidRPr="00C25490">
              <w:rPr>
                <w:rStyle w:val="longtext"/>
                <w:rFonts w:asciiTheme="minorHAnsi" w:hAnsiTheme="minorHAnsi" w:cstheme="minorHAnsi"/>
                <w:b w:val="0"/>
                <w:sz w:val="22"/>
                <w:szCs w:val="22"/>
              </w:rPr>
              <w:t>on</w:t>
            </w:r>
            <w:r w:rsidR="00457319" w:rsidRPr="00C25490">
              <w:rPr>
                <w:rStyle w:val="longtext"/>
                <w:rFonts w:asciiTheme="minorHAnsi" w:hAnsiTheme="minorHAnsi" w:cstheme="minorHAnsi"/>
                <w:b w:val="0"/>
                <w:sz w:val="22"/>
                <w:szCs w:val="22"/>
              </w:rPr>
              <w:t xml:space="preserve"> working meth</w:t>
            </w:r>
            <w:r w:rsidR="00336C48">
              <w:rPr>
                <w:rStyle w:val="longtext"/>
                <w:rFonts w:asciiTheme="minorHAnsi" w:hAnsiTheme="minorHAnsi" w:cstheme="minorHAnsi"/>
                <w:b w:val="0"/>
                <w:sz w:val="22"/>
                <w:szCs w:val="22"/>
              </w:rPr>
              <w:t xml:space="preserve">ods to meet </w:t>
            </w:r>
            <w:r w:rsidR="00457319" w:rsidRPr="00C25490">
              <w:rPr>
                <w:rStyle w:val="longtext"/>
                <w:rFonts w:asciiTheme="minorHAnsi" w:hAnsiTheme="minorHAnsi" w:cstheme="minorHAnsi"/>
                <w:b w:val="0"/>
                <w:sz w:val="22"/>
                <w:szCs w:val="22"/>
              </w:rPr>
              <w:t>future challenges</w:t>
            </w:r>
            <w:r w:rsidR="00336C48">
              <w:rPr>
                <w:rStyle w:val="longtext"/>
                <w:rFonts w:asciiTheme="minorHAnsi" w:hAnsiTheme="minorHAnsi" w:cstheme="minorHAnsi"/>
                <w:b w:val="0"/>
                <w:sz w:val="22"/>
                <w:szCs w:val="22"/>
              </w:rPr>
              <w:t>, such as</w:t>
            </w:r>
            <w:r w:rsidR="00000676" w:rsidRPr="00C25490">
              <w:rPr>
                <w:rStyle w:val="longtext"/>
                <w:rFonts w:asciiTheme="minorHAnsi" w:hAnsiTheme="minorHAnsi" w:cstheme="minorHAnsi"/>
                <w:b w:val="0"/>
                <w:sz w:val="22"/>
                <w:szCs w:val="22"/>
              </w:rPr>
              <w:t xml:space="preserve"> how to </w:t>
            </w:r>
            <w:r w:rsidR="00000676" w:rsidRPr="00C25490">
              <w:rPr>
                <w:rFonts w:asciiTheme="minorHAnsi" w:hAnsiTheme="minorHAnsi" w:cstheme="minorHAnsi"/>
                <w:b w:val="0"/>
                <w:sz w:val="22"/>
                <w:szCs w:val="22"/>
              </w:rPr>
              <w:t>maintain the health, motivation and capacities of workers as they age and at the same time attract young people</w:t>
            </w:r>
            <w:r w:rsidR="003D52BC" w:rsidRPr="00C25490">
              <w:rPr>
                <w:rFonts w:asciiTheme="minorHAnsi" w:hAnsiTheme="minorHAnsi" w:cstheme="minorHAnsi"/>
                <w:b w:val="0"/>
                <w:sz w:val="22"/>
                <w:szCs w:val="22"/>
              </w:rPr>
              <w:t>, immigrants and other f</w:t>
            </w:r>
            <w:r w:rsidR="00CE59E4" w:rsidRPr="00C25490">
              <w:rPr>
                <w:rFonts w:asciiTheme="minorHAnsi" w:hAnsiTheme="minorHAnsi" w:cstheme="minorHAnsi"/>
                <w:b w:val="0"/>
                <w:sz w:val="22"/>
                <w:szCs w:val="22"/>
              </w:rPr>
              <w:t>uture emp</w:t>
            </w:r>
            <w:r w:rsidR="00B94ABE">
              <w:rPr>
                <w:rFonts w:asciiTheme="minorHAnsi" w:hAnsiTheme="minorHAnsi" w:cstheme="minorHAnsi"/>
                <w:b w:val="0"/>
                <w:sz w:val="22"/>
                <w:szCs w:val="22"/>
              </w:rPr>
              <w:t>loyees to the welfare services</w:t>
            </w:r>
            <w:r w:rsidR="00CE59E4" w:rsidRPr="00C25490">
              <w:rPr>
                <w:rFonts w:asciiTheme="minorHAnsi" w:hAnsiTheme="minorHAnsi" w:cstheme="minorHAnsi"/>
                <w:b w:val="0"/>
                <w:sz w:val="22"/>
                <w:szCs w:val="22"/>
              </w:rPr>
              <w:t xml:space="preserve">, such as the elderly and home care services, child care and education, social service and labour market department. </w:t>
            </w:r>
          </w:p>
          <w:p w:rsidR="00A210B3" w:rsidRPr="00C25490" w:rsidRDefault="00A210B3" w:rsidP="00A210B3">
            <w:pPr>
              <w:rPr>
                <w:rFonts w:asciiTheme="minorHAnsi" w:hAnsiTheme="minorHAnsi" w:cstheme="minorHAnsi"/>
                <w:sz w:val="22"/>
                <w:szCs w:val="22"/>
              </w:rPr>
            </w:pPr>
          </w:p>
          <w:p w:rsidR="00205115" w:rsidRPr="00C25490" w:rsidRDefault="00205115" w:rsidP="00A210B3">
            <w:pPr>
              <w:rPr>
                <w:rFonts w:asciiTheme="minorHAnsi" w:hAnsiTheme="minorHAnsi" w:cstheme="minorHAnsi"/>
                <w:sz w:val="22"/>
                <w:szCs w:val="22"/>
              </w:rPr>
            </w:pPr>
            <w:r w:rsidRPr="00C25490">
              <w:rPr>
                <w:rFonts w:asciiTheme="minorHAnsi" w:hAnsiTheme="minorHAnsi" w:cstheme="minorHAnsi"/>
                <w:sz w:val="22"/>
                <w:szCs w:val="22"/>
              </w:rPr>
              <w:t xml:space="preserve">Objectives: </w:t>
            </w:r>
          </w:p>
          <w:p w:rsidR="00993A8B" w:rsidRPr="00C25490" w:rsidRDefault="00993A8B" w:rsidP="00A210B3">
            <w:pPr>
              <w:pStyle w:val="ListParagraph"/>
              <w:numPr>
                <w:ilvl w:val="0"/>
                <w:numId w:val="9"/>
              </w:numPr>
              <w:jc w:val="both"/>
              <w:rPr>
                <w:rFonts w:asciiTheme="minorHAnsi" w:hAnsiTheme="minorHAnsi" w:cstheme="minorHAnsi"/>
                <w:sz w:val="22"/>
                <w:szCs w:val="22"/>
              </w:rPr>
            </w:pPr>
            <w:r w:rsidRPr="00C25490">
              <w:rPr>
                <w:rFonts w:asciiTheme="minorHAnsi" w:hAnsiTheme="minorHAnsi" w:cstheme="minorHAnsi"/>
                <w:sz w:val="22"/>
                <w:szCs w:val="22"/>
              </w:rPr>
              <w:t>Exchange experiences and best practice</w:t>
            </w:r>
            <w:r w:rsidR="00CB023D">
              <w:rPr>
                <w:rFonts w:asciiTheme="minorHAnsi" w:hAnsiTheme="minorHAnsi" w:cstheme="minorHAnsi"/>
                <w:sz w:val="22"/>
                <w:szCs w:val="22"/>
              </w:rPr>
              <w:t>s</w:t>
            </w:r>
            <w:r w:rsidRPr="00C25490">
              <w:rPr>
                <w:rFonts w:asciiTheme="minorHAnsi" w:hAnsiTheme="minorHAnsi" w:cstheme="minorHAnsi"/>
                <w:sz w:val="22"/>
                <w:szCs w:val="22"/>
              </w:rPr>
              <w:t xml:space="preserve"> </w:t>
            </w:r>
            <w:r w:rsidR="00CB023D">
              <w:rPr>
                <w:rFonts w:asciiTheme="minorHAnsi" w:hAnsiTheme="minorHAnsi" w:cstheme="minorHAnsi"/>
                <w:sz w:val="22"/>
                <w:szCs w:val="22"/>
              </w:rPr>
              <w:t xml:space="preserve">with other countries facing </w:t>
            </w:r>
            <w:r w:rsidRPr="00C25490">
              <w:rPr>
                <w:rFonts w:asciiTheme="minorHAnsi" w:hAnsiTheme="minorHAnsi" w:cstheme="minorHAnsi"/>
                <w:sz w:val="22"/>
                <w:szCs w:val="22"/>
              </w:rPr>
              <w:t>demographic challenges within the social welfare system</w:t>
            </w:r>
          </w:p>
          <w:p w:rsidR="00A210B3" w:rsidRPr="00C25490" w:rsidRDefault="00A210B3" w:rsidP="00A210B3">
            <w:pPr>
              <w:pStyle w:val="ListParagraph"/>
              <w:numPr>
                <w:ilvl w:val="0"/>
                <w:numId w:val="9"/>
              </w:numPr>
              <w:jc w:val="both"/>
              <w:rPr>
                <w:rStyle w:val="hps"/>
                <w:rFonts w:asciiTheme="minorHAnsi" w:hAnsiTheme="minorHAnsi" w:cstheme="minorHAnsi"/>
                <w:sz w:val="22"/>
                <w:szCs w:val="22"/>
              </w:rPr>
            </w:pPr>
            <w:r w:rsidRPr="00C25490">
              <w:rPr>
                <w:rFonts w:asciiTheme="minorHAnsi" w:hAnsiTheme="minorHAnsi" w:cstheme="minorHAnsi"/>
                <w:sz w:val="22"/>
                <w:szCs w:val="22"/>
              </w:rPr>
              <w:t>Develop the skills and employability of older people</w:t>
            </w:r>
            <w:r w:rsidRPr="00C25490">
              <w:rPr>
                <w:rStyle w:val="hps"/>
                <w:rFonts w:asciiTheme="minorHAnsi" w:hAnsiTheme="minorHAnsi" w:cstheme="minorHAnsi"/>
                <w:sz w:val="22"/>
                <w:szCs w:val="22"/>
              </w:rPr>
              <w:t xml:space="preserve"> </w:t>
            </w:r>
          </w:p>
          <w:p w:rsidR="00A210B3" w:rsidRPr="00C25490" w:rsidRDefault="00CB023D" w:rsidP="00A210B3">
            <w:pPr>
              <w:pStyle w:val="ListParagraph"/>
              <w:numPr>
                <w:ilvl w:val="0"/>
                <w:numId w:val="9"/>
              </w:numPr>
              <w:jc w:val="both"/>
              <w:rPr>
                <w:rStyle w:val="hps"/>
                <w:rFonts w:asciiTheme="minorHAnsi" w:hAnsiTheme="minorHAnsi" w:cstheme="minorHAnsi"/>
                <w:bCs/>
                <w:sz w:val="22"/>
                <w:szCs w:val="22"/>
              </w:rPr>
            </w:pPr>
            <w:r>
              <w:rPr>
                <w:rStyle w:val="hps"/>
                <w:rFonts w:asciiTheme="minorHAnsi" w:hAnsiTheme="minorHAnsi" w:cstheme="minorHAnsi"/>
                <w:sz w:val="22"/>
                <w:szCs w:val="22"/>
              </w:rPr>
              <w:t>Make the elderly care, child care and</w:t>
            </w:r>
            <w:r w:rsidR="00993A8B" w:rsidRPr="00C25490">
              <w:rPr>
                <w:rStyle w:val="hps"/>
                <w:rFonts w:asciiTheme="minorHAnsi" w:hAnsiTheme="minorHAnsi" w:cstheme="minorHAnsi"/>
                <w:sz w:val="22"/>
                <w:szCs w:val="22"/>
              </w:rPr>
              <w:t xml:space="preserve"> </w:t>
            </w:r>
            <w:r w:rsidR="00C25490">
              <w:rPr>
                <w:rStyle w:val="hps"/>
                <w:rFonts w:asciiTheme="minorHAnsi" w:hAnsiTheme="minorHAnsi" w:cstheme="minorHAnsi"/>
                <w:sz w:val="22"/>
                <w:szCs w:val="22"/>
              </w:rPr>
              <w:t>social services</w:t>
            </w:r>
            <w:r>
              <w:rPr>
                <w:rStyle w:val="hps"/>
                <w:rFonts w:asciiTheme="minorHAnsi" w:hAnsiTheme="minorHAnsi" w:cstheme="minorHAnsi"/>
                <w:sz w:val="22"/>
                <w:szCs w:val="22"/>
              </w:rPr>
              <w:t xml:space="preserve"> sectors</w:t>
            </w:r>
            <w:r w:rsidR="00A210B3" w:rsidRPr="00C25490">
              <w:rPr>
                <w:rStyle w:val="hps"/>
                <w:rFonts w:asciiTheme="minorHAnsi" w:hAnsiTheme="minorHAnsi" w:cstheme="minorHAnsi"/>
                <w:sz w:val="22"/>
                <w:szCs w:val="22"/>
              </w:rPr>
              <w:t xml:space="preserve"> more attractive as </w:t>
            </w:r>
            <w:r>
              <w:rPr>
                <w:rStyle w:val="hps"/>
                <w:rFonts w:asciiTheme="minorHAnsi" w:hAnsiTheme="minorHAnsi" w:cstheme="minorHAnsi"/>
                <w:sz w:val="22"/>
                <w:szCs w:val="22"/>
              </w:rPr>
              <w:t>employers</w:t>
            </w:r>
            <w:r w:rsidR="00A210B3" w:rsidRPr="00C25490">
              <w:rPr>
                <w:rStyle w:val="hps"/>
                <w:rFonts w:asciiTheme="minorHAnsi" w:hAnsiTheme="minorHAnsi" w:cstheme="minorHAnsi"/>
                <w:sz w:val="22"/>
                <w:szCs w:val="22"/>
              </w:rPr>
              <w:t xml:space="preserve"> for young people</w:t>
            </w:r>
            <w:r w:rsidR="00993A8B" w:rsidRPr="00C25490">
              <w:rPr>
                <w:rStyle w:val="hps"/>
                <w:rFonts w:asciiTheme="minorHAnsi" w:hAnsiTheme="minorHAnsi" w:cstheme="minorHAnsi"/>
                <w:sz w:val="22"/>
                <w:szCs w:val="22"/>
              </w:rPr>
              <w:t xml:space="preserve"> and immigrants</w:t>
            </w:r>
          </w:p>
          <w:p w:rsidR="00000676" w:rsidRPr="00C25490" w:rsidRDefault="00000676" w:rsidP="00000676">
            <w:pPr>
              <w:jc w:val="both"/>
              <w:rPr>
                <w:rFonts w:asciiTheme="minorHAnsi" w:hAnsiTheme="minorHAnsi" w:cstheme="minorHAnsi"/>
                <w:sz w:val="22"/>
                <w:szCs w:val="22"/>
              </w:rPr>
            </w:pPr>
          </w:p>
          <w:p w:rsidR="00A210B3" w:rsidRPr="00C25490" w:rsidRDefault="00A210B3" w:rsidP="00A210B3">
            <w:pPr>
              <w:jc w:val="both"/>
              <w:rPr>
                <w:rStyle w:val="longtext"/>
                <w:rFonts w:asciiTheme="minorHAnsi" w:hAnsiTheme="minorHAnsi" w:cstheme="minorHAnsi"/>
                <w:sz w:val="22"/>
                <w:szCs w:val="22"/>
              </w:rPr>
            </w:pPr>
            <w:r w:rsidRPr="00C25490">
              <w:rPr>
                <w:rStyle w:val="longtext"/>
                <w:rFonts w:asciiTheme="minorHAnsi" w:hAnsiTheme="minorHAnsi" w:cstheme="minorHAnsi"/>
                <w:sz w:val="22"/>
                <w:szCs w:val="22"/>
              </w:rPr>
              <w:t xml:space="preserve">The </w:t>
            </w:r>
            <w:r w:rsidR="00CB023D">
              <w:rPr>
                <w:rStyle w:val="longtext"/>
                <w:rFonts w:asciiTheme="minorHAnsi" w:hAnsiTheme="minorHAnsi" w:cstheme="minorHAnsi"/>
                <w:sz w:val="22"/>
                <w:szCs w:val="22"/>
              </w:rPr>
              <w:t>staff</w:t>
            </w:r>
            <w:r w:rsidRPr="00C25490">
              <w:rPr>
                <w:rStyle w:val="longtext"/>
                <w:rFonts w:asciiTheme="minorHAnsi" w:hAnsiTheme="minorHAnsi" w:cstheme="minorHAnsi"/>
                <w:sz w:val="22"/>
                <w:szCs w:val="22"/>
              </w:rPr>
              <w:t xml:space="preserve"> carrying out the job shadowing will </w:t>
            </w:r>
            <w:r w:rsidR="00CB023D">
              <w:rPr>
                <w:rStyle w:val="longtext"/>
                <w:rFonts w:asciiTheme="minorHAnsi" w:hAnsiTheme="minorHAnsi" w:cstheme="minorHAnsi"/>
                <w:sz w:val="22"/>
                <w:szCs w:val="22"/>
              </w:rPr>
              <w:t>have</w:t>
            </w:r>
            <w:r w:rsidRPr="00C25490">
              <w:rPr>
                <w:rStyle w:val="longtext"/>
                <w:rFonts w:asciiTheme="minorHAnsi" w:hAnsiTheme="minorHAnsi" w:cstheme="minorHAnsi"/>
                <w:sz w:val="22"/>
                <w:szCs w:val="22"/>
              </w:rPr>
              <w:t xml:space="preserve"> different professional profiles, such as </w:t>
            </w:r>
            <w:r w:rsidR="00C25490" w:rsidRPr="00C25490">
              <w:rPr>
                <w:rStyle w:val="longtext"/>
                <w:rFonts w:asciiTheme="minorHAnsi" w:hAnsiTheme="minorHAnsi" w:cstheme="minorHAnsi"/>
                <w:sz w:val="22"/>
                <w:szCs w:val="22"/>
              </w:rPr>
              <w:t>executives/</w:t>
            </w:r>
            <w:r w:rsidRPr="00C25490">
              <w:rPr>
                <w:rStyle w:val="longtext"/>
                <w:rFonts w:asciiTheme="minorHAnsi" w:hAnsiTheme="minorHAnsi" w:cstheme="minorHAnsi"/>
                <w:sz w:val="22"/>
                <w:szCs w:val="22"/>
              </w:rPr>
              <w:t xml:space="preserve">managers, </w:t>
            </w:r>
            <w:r w:rsidR="00B94ABE">
              <w:rPr>
                <w:rStyle w:val="longtext"/>
                <w:rFonts w:asciiTheme="minorHAnsi" w:hAnsiTheme="minorHAnsi" w:cstheme="minorHAnsi"/>
                <w:sz w:val="22"/>
                <w:szCs w:val="22"/>
              </w:rPr>
              <w:t>staff within human resources department</w:t>
            </w:r>
            <w:r w:rsidR="00CB023D">
              <w:rPr>
                <w:rStyle w:val="longtext"/>
                <w:rFonts w:asciiTheme="minorHAnsi" w:hAnsiTheme="minorHAnsi" w:cstheme="minorHAnsi"/>
                <w:sz w:val="22"/>
                <w:szCs w:val="22"/>
              </w:rPr>
              <w:t>s</w:t>
            </w:r>
            <w:r w:rsidR="00B94ABE">
              <w:rPr>
                <w:rStyle w:val="longtext"/>
                <w:rFonts w:asciiTheme="minorHAnsi" w:hAnsiTheme="minorHAnsi" w:cstheme="minorHAnsi"/>
                <w:sz w:val="22"/>
                <w:szCs w:val="22"/>
              </w:rPr>
              <w:t xml:space="preserve">, teachers, </w:t>
            </w:r>
            <w:r w:rsidR="00C25490" w:rsidRPr="00C25490">
              <w:rPr>
                <w:rStyle w:val="longtext"/>
                <w:rFonts w:asciiTheme="minorHAnsi" w:hAnsiTheme="minorHAnsi" w:cstheme="minorHAnsi"/>
                <w:sz w:val="22"/>
                <w:szCs w:val="22"/>
              </w:rPr>
              <w:t xml:space="preserve">social workers, elderly care staff, etc. </w:t>
            </w:r>
            <w:r w:rsidRPr="00C25490">
              <w:rPr>
                <w:rStyle w:val="longtext"/>
                <w:rFonts w:asciiTheme="minorHAnsi" w:hAnsiTheme="minorHAnsi" w:cstheme="minorHAnsi"/>
                <w:sz w:val="22"/>
                <w:szCs w:val="22"/>
              </w:rPr>
              <w:t xml:space="preserve">By sending </w:t>
            </w:r>
            <w:r w:rsidR="00CB023D">
              <w:rPr>
                <w:rStyle w:val="longtext"/>
                <w:rFonts w:asciiTheme="minorHAnsi" w:hAnsiTheme="minorHAnsi" w:cstheme="minorHAnsi"/>
                <w:sz w:val="22"/>
                <w:szCs w:val="22"/>
              </w:rPr>
              <w:t xml:space="preserve">staff </w:t>
            </w:r>
            <w:r w:rsidRPr="00C25490">
              <w:rPr>
                <w:rStyle w:val="longtext"/>
                <w:rFonts w:asciiTheme="minorHAnsi" w:hAnsiTheme="minorHAnsi" w:cstheme="minorHAnsi"/>
                <w:sz w:val="22"/>
                <w:szCs w:val="22"/>
              </w:rPr>
              <w:t xml:space="preserve">with mixed skills, different angles and perspectives will be highlighted. The international exchanges will enable the employees to develop more objective and innovative ways of thinking and working, different from their own ingrained routines.  </w:t>
            </w:r>
          </w:p>
          <w:p w:rsidR="00A210B3" w:rsidRPr="00C25490" w:rsidRDefault="00A210B3" w:rsidP="00A210B3">
            <w:pPr>
              <w:jc w:val="both"/>
              <w:rPr>
                <w:rStyle w:val="longtext"/>
                <w:rFonts w:asciiTheme="minorHAnsi" w:hAnsiTheme="minorHAnsi" w:cstheme="minorHAnsi"/>
                <w:bCs/>
                <w:sz w:val="22"/>
                <w:szCs w:val="22"/>
              </w:rPr>
            </w:pPr>
          </w:p>
          <w:p w:rsidR="00AE33DF" w:rsidRPr="00C25490" w:rsidRDefault="00993A8B" w:rsidP="00AE33DF">
            <w:pPr>
              <w:jc w:val="both"/>
              <w:rPr>
                <w:rFonts w:asciiTheme="minorHAnsi" w:hAnsiTheme="minorHAnsi" w:cstheme="minorHAnsi"/>
                <w:sz w:val="22"/>
                <w:szCs w:val="22"/>
              </w:rPr>
            </w:pPr>
            <w:r w:rsidRPr="00C25490">
              <w:rPr>
                <w:rFonts w:asciiTheme="minorHAnsi" w:hAnsiTheme="minorHAnsi" w:cstheme="minorHAnsi"/>
                <w:sz w:val="22"/>
                <w:szCs w:val="22"/>
              </w:rPr>
              <w:t xml:space="preserve">Within this project, we are looking for host organisations, </w:t>
            </w:r>
            <w:r w:rsidR="00CB023D">
              <w:rPr>
                <w:rFonts w:asciiTheme="minorHAnsi" w:hAnsiTheme="minorHAnsi" w:cstheme="minorHAnsi"/>
                <w:sz w:val="22"/>
                <w:szCs w:val="22"/>
              </w:rPr>
              <w:t>however, in the future</w:t>
            </w:r>
            <w:r w:rsidRPr="00C25490">
              <w:rPr>
                <w:rFonts w:asciiTheme="minorHAnsi" w:hAnsiTheme="minorHAnsi" w:cstheme="minorHAnsi"/>
                <w:sz w:val="22"/>
                <w:szCs w:val="22"/>
              </w:rPr>
              <w:t xml:space="preserve"> we would also welcome organisations from different European countries to </w:t>
            </w:r>
            <w:r w:rsidR="00CB023D">
              <w:rPr>
                <w:rFonts w:asciiTheme="minorHAnsi" w:hAnsiTheme="minorHAnsi" w:cstheme="minorHAnsi"/>
                <w:sz w:val="22"/>
                <w:szCs w:val="22"/>
              </w:rPr>
              <w:t xml:space="preserve">visit </w:t>
            </w:r>
            <w:r w:rsidRPr="00C25490">
              <w:rPr>
                <w:rFonts w:asciiTheme="minorHAnsi" w:hAnsiTheme="minorHAnsi" w:cstheme="minorHAnsi"/>
                <w:sz w:val="22"/>
                <w:szCs w:val="22"/>
              </w:rPr>
              <w:t>municipalities within the Gothenburg area</w:t>
            </w:r>
            <w:r w:rsidR="00CB023D">
              <w:rPr>
                <w:rFonts w:asciiTheme="minorHAnsi" w:hAnsiTheme="minorHAnsi" w:cstheme="minorHAnsi"/>
                <w:sz w:val="22"/>
                <w:szCs w:val="22"/>
              </w:rPr>
              <w:t xml:space="preserve"> and</w:t>
            </w:r>
            <w:r w:rsidRPr="00C25490">
              <w:rPr>
                <w:rFonts w:asciiTheme="minorHAnsi" w:hAnsiTheme="minorHAnsi" w:cstheme="minorHAnsi"/>
                <w:sz w:val="22"/>
                <w:szCs w:val="22"/>
              </w:rPr>
              <w:t xml:space="preserve"> carry out the same</w:t>
            </w:r>
            <w:r w:rsidR="00CB023D">
              <w:rPr>
                <w:rFonts w:asciiTheme="minorHAnsi" w:hAnsiTheme="minorHAnsi" w:cstheme="minorHAnsi"/>
                <w:sz w:val="22"/>
                <w:szCs w:val="22"/>
              </w:rPr>
              <w:t xml:space="preserve"> kind of job shadowing.</w:t>
            </w:r>
          </w:p>
          <w:p w:rsidR="00457319" w:rsidRPr="00CB023D" w:rsidRDefault="00753C74" w:rsidP="00CB023D">
            <w:pPr>
              <w:tabs>
                <w:tab w:val="left" w:pos="2160"/>
              </w:tabs>
              <w:jc w:val="both"/>
              <w:rPr>
                <w:rFonts w:asciiTheme="minorHAnsi" w:hAnsiTheme="minorHAnsi" w:cstheme="minorHAnsi"/>
                <w:sz w:val="22"/>
                <w:szCs w:val="22"/>
              </w:rPr>
            </w:pPr>
            <w:r w:rsidRPr="00CB023D">
              <w:rPr>
                <w:rStyle w:val="hps"/>
                <w:rFonts w:asciiTheme="minorHAnsi" w:hAnsiTheme="minorHAnsi" w:cstheme="minorHAnsi"/>
                <w:sz w:val="22"/>
                <w:szCs w:val="22"/>
              </w:rPr>
              <w:tab/>
            </w:r>
          </w:p>
          <w:p w:rsidR="005D4F58" w:rsidRPr="00C25490" w:rsidRDefault="005D4F58" w:rsidP="00AE6E2D">
            <w:pPr>
              <w:jc w:val="both"/>
              <w:rPr>
                <w:rFonts w:asciiTheme="minorHAnsi" w:hAnsiTheme="minorHAnsi" w:cstheme="minorHAnsi"/>
                <w:sz w:val="22"/>
                <w:szCs w:val="22"/>
              </w:rPr>
            </w:pPr>
            <w:r w:rsidRPr="00C25490">
              <w:rPr>
                <w:rFonts w:asciiTheme="minorHAnsi" w:hAnsiTheme="minorHAnsi" w:cstheme="minorHAnsi"/>
                <w:sz w:val="22"/>
                <w:szCs w:val="22"/>
                <w:lang w:val="en-US"/>
              </w:rPr>
              <w:t xml:space="preserve">If </w:t>
            </w:r>
            <w:r w:rsidRPr="00C25490">
              <w:rPr>
                <w:rFonts w:asciiTheme="minorHAnsi" w:hAnsiTheme="minorHAnsi" w:cstheme="minorHAnsi"/>
                <w:sz w:val="22"/>
                <w:szCs w:val="22"/>
              </w:rPr>
              <w:t xml:space="preserve">you find this proposal interesting, please do not hesitate to make contact for further details before the </w:t>
            </w:r>
            <w:r w:rsidR="00E7234F" w:rsidRPr="00C25490">
              <w:rPr>
                <w:rFonts w:asciiTheme="minorHAnsi" w:hAnsiTheme="minorHAnsi" w:cstheme="minorHAnsi"/>
                <w:sz w:val="22"/>
                <w:szCs w:val="22"/>
              </w:rPr>
              <w:t>15</w:t>
            </w:r>
            <w:r w:rsidR="00E7234F" w:rsidRPr="00C25490">
              <w:rPr>
                <w:rFonts w:asciiTheme="minorHAnsi" w:hAnsiTheme="minorHAnsi" w:cstheme="minorHAnsi"/>
                <w:sz w:val="22"/>
                <w:szCs w:val="22"/>
                <w:vertAlign w:val="superscript"/>
              </w:rPr>
              <w:t>th</w:t>
            </w:r>
            <w:r w:rsidR="00E7234F" w:rsidRPr="00C25490">
              <w:rPr>
                <w:rFonts w:asciiTheme="minorHAnsi" w:hAnsiTheme="minorHAnsi" w:cstheme="minorHAnsi"/>
                <w:sz w:val="22"/>
                <w:szCs w:val="22"/>
              </w:rPr>
              <w:t xml:space="preserve"> </w:t>
            </w:r>
            <w:r w:rsidRPr="00C25490">
              <w:rPr>
                <w:rFonts w:asciiTheme="minorHAnsi" w:hAnsiTheme="minorHAnsi" w:cstheme="minorHAnsi"/>
                <w:sz w:val="22"/>
                <w:szCs w:val="22"/>
              </w:rPr>
              <w:t xml:space="preserve">December 2012. </w:t>
            </w:r>
          </w:p>
          <w:p w:rsidR="009D562B" w:rsidRPr="00C25490" w:rsidRDefault="009D562B" w:rsidP="00AE6E2D">
            <w:pPr>
              <w:pStyle w:val="BodyText"/>
              <w:spacing w:after="0" w:line="240" w:lineRule="auto"/>
              <w:jc w:val="both"/>
              <w:rPr>
                <w:rFonts w:asciiTheme="minorHAnsi" w:hAnsiTheme="minorHAnsi" w:cstheme="minorHAnsi"/>
                <w:sz w:val="22"/>
                <w:szCs w:val="22"/>
                <w:lang w:val="en-GB"/>
              </w:rPr>
            </w:pPr>
          </w:p>
        </w:tc>
      </w:tr>
      <w:tr w:rsidR="00AE6E2D" w:rsidRPr="00C25490" w:rsidTr="003210AC">
        <w:tc>
          <w:tcPr>
            <w:tcW w:w="1548" w:type="dxa"/>
          </w:tcPr>
          <w:p w:rsidR="00523B13" w:rsidRPr="00C25490" w:rsidRDefault="00523B13" w:rsidP="00AE6E2D">
            <w:pPr>
              <w:jc w:val="both"/>
              <w:rPr>
                <w:rFonts w:asciiTheme="minorHAnsi" w:hAnsiTheme="minorHAnsi" w:cstheme="minorHAnsi"/>
                <w:b/>
                <w:sz w:val="22"/>
                <w:szCs w:val="22"/>
                <w:lang w:val="en-US"/>
              </w:rPr>
            </w:pPr>
            <w:r w:rsidRPr="00C25490">
              <w:rPr>
                <w:rFonts w:asciiTheme="minorHAnsi" w:hAnsiTheme="minorHAnsi" w:cstheme="minorHAnsi"/>
                <w:b/>
                <w:sz w:val="22"/>
                <w:szCs w:val="22"/>
                <w:lang w:val="en-US"/>
              </w:rPr>
              <w:lastRenderedPageBreak/>
              <w:t>Partners searched:</w:t>
            </w:r>
          </w:p>
        </w:tc>
        <w:tc>
          <w:tcPr>
            <w:tcW w:w="7308" w:type="dxa"/>
          </w:tcPr>
          <w:p w:rsidR="00CB023D" w:rsidRDefault="00FD6574" w:rsidP="00FD6574">
            <w:pPr>
              <w:pStyle w:val="BodyText"/>
              <w:spacing w:after="0" w:line="240" w:lineRule="auto"/>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 xml:space="preserve">Project partners from </w:t>
            </w:r>
            <w:r w:rsidR="00753C74" w:rsidRPr="00C25490">
              <w:rPr>
                <w:rFonts w:asciiTheme="minorHAnsi" w:hAnsiTheme="minorHAnsi" w:cstheme="minorHAnsi"/>
                <w:sz w:val="22"/>
                <w:szCs w:val="22"/>
                <w:lang w:val="en-US"/>
              </w:rPr>
              <w:t>EU-countries</w:t>
            </w:r>
            <w:r w:rsidRPr="00C25490">
              <w:rPr>
                <w:rFonts w:asciiTheme="minorHAnsi" w:hAnsiTheme="minorHAnsi" w:cstheme="minorHAnsi"/>
                <w:sz w:val="22"/>
                <w:szCs w:val="22"/>
                <w:lang w:val="en-US"/>
              </w:rPr>
              <w:t>, EEA/EFTA countries</w:t>
            </w:r>
            <w:r w:rsidR="00753C74" w:rsidRPr="00C25490">
              <w:rPr>
                <w:rFonts w:asciiTheme="minorHAnsi" w:hAnsiTheme="minorHAnsi" w:cstheme="minorHAnsi"/>
                <w:sz w:val="22"/>
                <w:szCs w:val="22"/>
                <w:lang w:val="en-US"/>
              </w:rPr>
              <w:t xml:space="preserve">, </w:t>
            </w:r>
            <w:r w:rsidRPr="00C25490">
              <w:rPr>
                <w:rFonts w:asciiTheme="minorHAnsi" w:hAnsiTheme="minorHAnsi" w:cstheme="minorHAnsi"/>
                <w:sz w:val="22"/>
                <w:szCs w:val="22"/>
                <w:lang w:val="en-US"/>
              </w:rPr>
              <w:t xml:space="preserve">candidate countries, </w:t>
            </w:r>
            <w:r w:rsidR="00753C74" w:rsidRPr="00C25490">
              <w:rPr>
                <w:rFonts w:asciiTheme="minorHAnsi" w:hAnsiTheme="minorHAnsi" w:cstheme="minorHAnsi"/>
                <w:sz w:val="22"/>
                <w:szCs w:val="22"/>
                <w:lang w:val="en-US"/>
              </w:rPr>
              <w:t>both public, private sector</w:t>
            </w:r>
            <w:r w:rsidRPr="00C25490">
              <w:rPr>
                <w:rFonts w:asciiTheme="minorHAnsi" w:hAnsiTheme="minorHAnsi" w:cstheme="minorHAnsi"/>
                <w:sz w:val="22"/>
                <w:szCs w:val="22"/>
                <w:lang w:val="en-US"/>
              </w:rPr>
              <w:t>,</w:t>
            </w:r>
            <w:r w:rsidR="00753C74" w:rsidRPr="00C25490">
              <w:rPr>
                <w:rFonts w:asciiTheme="minorHAnsi" w:hAnsiTheme="minorHAnsi" w:cstheme="minorHAnsi"/>
                <w:sz w:val="22"/>
                <w:szCs w:val="22"/>
                <w:lang w:val="en-US"/>
              </w:rPr>
              <w:t xml:space="preserve"> NGO’s</w:t>
            </w:r>
            <w:r w:rsidR="00E7234F" w:rsidRPr="00C25490">
              <w:rPr>
                <w:rFonts w:asciiTheme="minorHAnsi" w:hAnsiTheme="minorHAnsi" w:cstheme="minorHAnsi"/>
                <w:sz w:val="22"/>
                <w:szCs w:val="22"/>
                <w:lang w:val="en-US"/>
              </w:rPr>
              <w:t>, social enterprises</w:t>
            </w:r>
            <w:r w:rsidR="00753C74" w:rsidRPr="00C25490">
              <w:rPr>
                <w:rFonts w:asciiTheme="minorHAnsi" w:hAnsiTheme="minorHAnsi" w:cstheme="minorHAnsi"/>
                <w:sz w:val="22"/>
                <w:szCs w:val="22"/>
                <w:lang w:val="en-US"/>
              </w:rPr>
              <w:t xml:space="preserve">. </w:t>
            </w:r>
            <w:r w:rsidR="00B94ABE">
              <w:rPr>
                <w:rFonts w:asciiTheme="minorHAnsi" w:hAnsiTheme="minorHAnsi" w:cstheme="minorHAnsi"/>
                <w:sz w:val="22"/>
                <w:szCs w:val="22"/>
                <w:lang w:val="en-US"/>
              </w:rPr>
              <w:t>An a</w:t>
            </w:r>
            <w:r w:rsidR="00B94ABE" w:rsidRPr="00B94ABE">
              <w:rPr>
                <w:rFonts w:asciiTheme="minorHAnsi" w:hAnsiTheme="minorHAnsi" w:cstheme="minorHAnsi"/>
                <w:sz w:val="22"/>
                <w:szCs w:val="22"/>
                <w:lang w:val="en-US"/>
              </w:rPr>
              <w:t>dvantage would be if</w:t>
            </w:r>
            <w:r w:rsidR="00B94ABE">
              <w:rPr>
                <w:rFonts w:asciiTheme="minorHAnsi" w:hAnsiTheme="minorHAnsi" w:cstheme="minorHAnsi"/>
                <w:sz w:val="22"/>
                <w:szCs w:val="22"/>
                <w:lang w:val="en-US"/>
              </w:rPr>
              <w:t xml:space="preserve"> partners could gather a local/regional partnership with different </w:t>
            </w:r>
            <w:proofErr w:type="spellStart"/>
            <w:r w:rsidR="00B94ABE">
              <w:rPr>
                <w:rFonts w:asciiTheme="minorHAnsi" w:hAnsiTheme="minorHAnsi" w:cstheme="minorHAnsi"/>
                <w:sz w:val="22"/>
                <w:szCs w:val="22"/>
                <w:lang w:val="en-US"/>
              </w:rPr>
              <w:t>organisations</w:t>
            </w:r>
            <w:proofErr w:type="spellEnd"/>
            <w:r w:rsidR="00B94ABE">
              <w:rPr>
                <w:rFonts w:asciiTheme="minorHAnsi" w:hAnsiTheme="minorHAnsi" w:cstheme="minorHAnsi"/>
                <w:sz w:val="22"/>
                <w:szCs w:val="22"/>
                <w:lang w:val="en-US"/>
              </w:rPr>
              <w:t xml:space="preserve"> </w:t>
            </w:r>
            <w:r w:rsidR="00CB023D">
              <w:rPr>
                <w:rFonts w:asciiTheme="minorHAnsi" w:hAnsiTheme="minorHAnsi" w:cstheme="minorHAnsi"/>
                <w:sz w:val="22"/>
                <w:szCs w:val="22"/>
                <w:lang w:val="en-US"/>
              </w:rPr>
              <w:t>from</w:t>
            </w:r>
            <w:r w:rsidR="00B94ABE">
              <w:rPr>
                <w:rFonts w:asciiTheme="minorHAnsi" w:hAnsiTheme="minorHAnsi" w:cstheme="minorHAnsi"/>
                <w:sz w:val="22"/>
                <w:szCs w:val="22"/>
                <w:lang w:val="en-US"/>
              </w:rPr>
              <w:t xml:space="preserve"> one geographic area, for example </w:t>
            </w:r>
            <w:r w:rsidR="00CB023D">
              <w:rPr>
                <w:rFonts w:asciiTheme="minorHAnsi" w:hAnsiTheme="minorHAnsi" w:cstheme="minorHAnsi"/>
                <w:sz w:val="22"/>
                <w:szCs w:val="22"/>
                <w:lang w:val="en-US"/>
              </w:rPr>
              <w:t>a</w:t>
            </w:r>
            <w:r w:rsidR="00B94ABE">
              <w:rPr>
                <w:rFonts w:asciiTheme="minorHAnsi" w:hAnsiTheme="minorHAnsi" w:cstheme="minorHAnsi"/>
                <w:sz w:val="22"/>
                <w:szCs w:val="22"/>
                <w:lang w:val="en-US"/>
              </w:rPr>
              <w:t xml:space="preserve"> municipality,</w:t>
            </w:r>
            <w:r w:rsidR="00CB023D">
              <w:rPr>
                <w:rFonts w:asciiTheme="minorHAnsi" w:hAnsiTheme="minorHAnsi" w:cstheme="minorHAnsi"/>
                <w:sz w:val="22"/>
                <w:szCs w:val="22"/>
                <w:lang w:val="en-US"/>
              </w:rPr>
              <w:t xml:space="preserve"> a</w:t>
            </w:r>
            <w:r w:rsidR="00B94ABE">
              <w:rPr>
                <w:rFonts w:asciiTheme="minorHAnsi" w:hAnsiTheme="minorHAnsi" w:cstheme="minorHAnsi"/>
                <w:sz w:val="22"/>
                <w:szCs w:val="22"/>
                <w:lang w:val="en-US"/>
              </w:rPr>
              <w:t xml:space="preserve"> private company and </w:t>
            </w:r>
            <w:r w:rsidR="00CB023D">
              <w:rPr>
                <w:rFonts w:asciiTheme="minorHAnsi" w:hAnsiTheme="minorHAnsi" w:cstheme="minorHAnsi"/>
                <w:sz w:val="22"/>
                <w:szCs w:val="22"/>
                <w:lang w:val="en-US"/>
              </w:rPr>
              <w:t xml:space="preserve">a </w:t>
            </w:r>
            <w:r w:rsidR="00B94ABE">
              <w:rPr>
                <w:rFonts w:asciiTheme="minorHAnsi" w:hAnsiTheme="minorHAnsi" w:cstheme="minorHAnsi"/>
                <w:sz w:val="22"/>
                <w:szCs w:val="22"/>
                <w:lang w:val="en-US"/>
              </w:rPr>
              <w:t xml:space="preserve">NGO. </w:t>
            </w:r>
          </w:p>
          <w:p w:rsidR="00523B13" w:rsidRPr="00C25490" w:rsidRDefault="00BD56F1" w:rsidP="00FD6574">
            <w:pPr>
              <w:pStyle w:val="BodyText"/>
              <w:spacing w:after="0" w:line="240" w:lineRule="auto"/>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 xml:space="preserve"> </w:t>
            </w:r>
          </w:p>
        </w:tc>
      </w:tr>
      <w:tr w:rsidR="00AE6E2D" w:rsidRPr="00C25490" w:rsidTr="003210AC">
        <w:tc>
          <w:tcPr>
            <w:tcW w:w="1548" w:type="dxa"/>
          </w:tcPr>
          <w:p w:rsidR="00523B13" w:rsidRPr="00C25490" w:rsidRDefault="00523B13" w:rsidP="00AE6E2D">
            <w:pPr>
              <w:jc w:val="both"/>
              <w:rPr>
                <w:rFonts w:asciiTheme="minorHAnsi" w:hAnsiTheme="minorHAnsi" w:cstheme="minorHAnsi"/>
                <w:b/>
                <w:sz w:val="22"/>
                <w:szCs w:val="22"/>
                <w:lang w:val="en-US"/>
              </w:rPr>
            </w:pPr>
            <w:r w:rsidRPr="00C25490">
              <w:rPr>
                <w:rFonts w:asciiTheme="minorHAnsi" w:hAnsiTheme="minorHAnsi" w:cstheme="minorHAnsi"/>
                <w:b/>
                <w:sz w:val="22"/>
                <w:szCs w:val="22"/>
                <w:lang w:val="en-US"/>
              </w:rPr>
              <w:t>Key words:</w:t>
            </w:r>
          </w:p>
        </w:tc>
        <w:tc>
          <w:tcPr>
            <w:tcW w:w="7308" w:type="dxa"/>
          </w:tcPr>
          <w:p w:rsidR="00523B13" w:rsidRPr="00C25490" w:rsidRDefault="00753C74" w:rsidP="00B94ABE">
            <w:pPr>
              <w:pStyle w:val="BodyText"/>
              <w:spacing w:after="0" w:line="240" w:lineRule="auto"/>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 xml:space="preserve">Demographic </w:t>
            </w:r>
            <w:proofErr w:type="gramStart"/>
            <w:r w:rsidRPr="00C25490">
              <w:rPr>
                <w:rFonts w:asciiTheme="minorHAnsi" w:hAnsiTheme="minorHAnsi" w:cstheme="minorHAnsi"/>
                <w:sz w:val="22"/>
                <w:szCs w:val="22"/>
                <w:lang w:val="en-US"/>
              </w:rPr>
              <w:t>challenge</w:t>
            </w:r>
            <w:r w:rsidR="00CB023D">
              <w:rPr>
                <w:rFonts w:asciiTheme="minorHAnsi" w:hAnsiTheme="minorHAnsi" w:cstheme="minorHAnsi"/>
                <w:sz w:val="22"/>
                <w:szCs w:val="22"/>
                <w:lang w:val="en-US"/>
              </w:rPr>
              <w:t>s</w:t>
            </w:r>
            <w:r w:rsidRPr="00C25490">
              <w:rPr>
                <w:rFonts w:asciiTheme="minorHAnsi" w:hAnsiTheme="minorHAnsi" w:cstheme="minorHAnsi"/>
                <w:sz w:val="22"/>
                <w:szCs w:val="22"/>
                <w:lang w:val="en-US"/>
              </w:rPr>
              <w:t>,</w:t>
            </w:r>
            <w:proofErr w:type="gramEnd"/>
            <w:r w:rsidRPr="00C25490">
              <w:rPr>
                <w:rFonts w:asciiTheme="minorHAnsi" w:hAnsiTheme="minorHAnsi" w:cstheme="minorHAnsi"/>
                <w:sz w:val="22"/>
                <w:szCs w:val="22"/>
                <w:lang w:val="en-US"/>
              </w:rPr>
              <w:t xml:space="preserve"> develop skills and employability, attract people to become employed within the </w:t>
            </w:r>
            <w:r w:rsidR="00B94ABE">
              <w:rPr>
                <w:rFonts w:asciiTheme="minorHAnsi" w:hAnsiTheme="minorHAnsi" w:cstheme="minorHAnsi"/>
                <w:sz w:val="22"/>
                <w:szCs w:val="22"/>
                <w:lang w:val="en-US"/>
              </w:rPr>
              <w:t>welfare sector.</w:t>
            </w:r>
            <w:r w:rsidR="00BD56F1" w:rsidRPr="00C25490">
              <w:rPr>
                <w:rFonts w:asciiTheme="minorHAnsi" w:hAnsiTheme="minorHAnsi" w:cstheme="minorHAnsi"/>
                <w:sz w:val="22"/>
                <w:szCs w:val="22"/>
                <w:lang w:val="en-US"/>
              </w:rPr>
              <w:t xml:space="preserve"> </w:t>
            </w:r>
          </w:p>
        </w:tc>
      </w:tr>
      <w:tr w:rsidR="00AE6E2D" w:rsidRPr="00C25490" w:rsidTr="003210AC">
        <w:tc>
          <w:tcPr>
            <w:tcW w:w="1548" w:type="dxa"/>
          </w:tcPr>
          <w:p w:rsidR="00523B13" w:rsidRPr="00C25490" w:rsidRDefault="00523B13" w:rsidP="00AE6E2D">
            <w:pPr>
              <w:jc w:val="both"/>
              <w:rPr>
                <w:rFonts w:asciiTheme="minorHAnsi" w:hAnsiTheme="minorHAnsi" w:cstheme="minorHAnsi"/>
                <w:b/>
                <w:sz w:val="22"/>
                <w:szCs w:val="22"/>
                <w:lang w:val="en-US"/>
              </w:rPr>
            </w:pPr>
            <w:r w:rsidRPr="00C25490">
              <w:rPr>
                <w:rFonts w:asciiTheme="minorHAnsi" w:hAnsiTheme="minorHAnsi" w:cstheme="minorHAnsi"/>
                <w:b/>
                <w:sz w:val="22"/>
                <w:szCs w:val="22"/>
                <w:lang w:val="en-US"/>
              </w:rPr>
              <w:t>Project period:</w:t>
            </w:r>
          </w:p>
        </w:tc>
        <w:tc>
          <w:tcPr>
            <w:tcW w:w="7308" w:type="dxa"/>
          </w:tcPr>
          <w:p w:rsidR="00A466DE" w:rsidRPr="00C25490" w:rsidRDefault="00753C74" w:rsidP="00AE6E2D">
            <w:pPr>
              <w:jc w:val="both"/>
              <w:rPr>
                <w:rFonts w:asciiTheme="minorHAnsi" w:hAnsiTheme="minorHAnsi" w:cstheme="minorHAnsi"/>
                <w:sz w:val="22"/>
                <w:szCs w:val="22"/>
                <w:lang w:val="en-US"/>
              </w:rPr>
            </w:pPr>
            <w:r w:rsidRPr="00C25490">
              <w:rPr>
                <w:rFonts w:asciiTheme="minorHAnsi" w:hAnsiTheme="minorHAnsi" w:cstheme="minorHAnsi"/>
                <w:sz w:val="22"/>
                <w:szCs w:val="22"/>
                <w:lang w:val="en-US"/>
              </w:rPr>
              <w:t>September 2013 – June 2015</w:t>
            </w:r>
          </w:p>
        </w:tc>
      </w:tr>
    </w:tbl>
    <w:p w:rsidR="00523B13" w:rsidRPr="00C25490" w:rsidRDefault="00523B13" w:rsidP="00AE6E2D">
      <w:pPr>
        <w:jc w:val="both"/>
        <w:rPr>
          <w:rFonts w:asciiTheme="minorHAnsi" w:hAnsiTheme="minorHAnsi" w:cstheme="minorHAnsi"/>
          <w:sz w:val="22"/>
          <w:szCs w:val="22"/>
          <w:lang w:val="en-US"/>
        </w:rPr>
      </w:pPr>
    </w:p>
    <w:p w:rsidR="00BD56F1" w:rsidRPr="00AE6E2D" w:rsidRDefault="00BD56F1" w:rsidP="00C25490">
      <w:pPr>
        <w:jc w:val="both"/>
        <w:rPr>
          <w:rFonts w:asciiTheme="minorHAnsi" w:hAnsiTheme="minorHAnsi" w:cstheme="minorHAnsi"/>
          <w:sz w:val="22"/>
          <w:szCs w:val="22"/>
          <w:lang w:val="en-US"/>
        </w:rPr>
      </w:pPr>
    </w:p>
    <w:sectPr w:rsidR="00BD56F1" w:rsidRPr="00AE6E2D" w:rsidSect="00634D2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525" w:rsidRDefault="006D4525" w:rsidP="00753C74">
      <w:r>
        <w:separator/>
      </w:r>
    </w:p>
  </w:endnote>
  <w:endnote w:type="continuationSeparator" w:id="0">
    <w:p w:rsidR="006D4525" w:rsidRDefault="006D4525" w:rsidP="00753C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525" w:rsidRDefault="006D4525" w:rsidP="00753C74">
      <w:r>
        <w:separator/>
      </w:r>
    </w:p>
  </w:footnote>
  <w:footnote w:type="continuationSeparator" w:id="0">
    <w:p w:rsidR="006D4525" w:rsidRDefault="006D4525" w:rsidP="00753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D4F3E"/>
    <w:multiLevelType w:val="hybridMultilevel"/>
    <w:tmpl w:val="76C24B96"/>
    <w:lvl w:ilvl="0" w:tplc="563A5356">
      <w:start w:val="5"/>
      <w:numFmt w:val="bullet"/>
      <w:lvlText w:val="-"/>
      <w:lvlJc w:val="left"/>
      <w:pPr>
        <w:ind w:left="720" w:hanging="360"/>
      </w:pPr>
      <w:rPr>
        <w:rFonts w:ascii="Calibri" w:eastAsia="Times New Roman" w:hAnsi="Calibri" w:cs="Calibri" w:hint="default"/>
        <w:color w:val="333333"/>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8523DD1"/>
    <w:multiLevelType w:val="hybridMultilevel"/>
    <w:tmpl w:val="F3C2EE0C"/>
    <w:lvl w:ilvl="0" w:tplc="DAF6A0B4">
      <w:start w:val="5"/>
      <w:numFmt w:val="bullet"/>
      <w:lvlText w:val="-"/>
      <w:lvlJc w:val="left"/>
      <w:pPr>
        <w:ind w:left="720" w:hanging="360"/>
      </w:pPr>
      <w:rPr>
        <w:rFonts w:ascii="Palatino Linotype" w:eastAsia="Times New Roman" w:hAnsi="Palatino Linotype" w:cs="Times New Roman"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86B67E0"/>
    <w:multiLevelType w:val="hybridMultilevel"/>
    <w:tmpl w:val="99086202"/>
    <w:lvl w:ilvl="0" w:tplc="39561B98">
      <w:start w:val="1"/>
      <w:numFmt w:val="bullet"/>
      <w:lvlText w:val="-"/>
      <w:lvlJc w:val="left"/>
      <w:pPr>
        <w:ind w:left="372"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2B60114"/>
    <w:multiLevelType w:val="hybridMultilevel"/>
    <w:tmpl w:val="F810098A"/>
    <w:lvl w:ilvl="0" w:tplc="47B2D24C">
      <w:start w:val="5"/>
      <w:numFmt w:val="bullet"/>
      <w:lvlText w:val="-"/>
      <w:lvlJc w:val="left"/>
      <w:pPr>
        <w:ind w:left="1080" w:hanging="360"/>
      </w:pPr>
      <w:rPr>
        <w:rFonts w:ascii="Arial" w:eastAsia="Times New Roman" w:hAnsi="Arial" w:cs="Arial" w:hint="default"/>
        <w:color w:val="333333"/>
        <w:sz w:val="26"/>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4C1A4193"/>
    <w:multiLevelType w:val="hybridMultilevel"/>
    <w:tmpl w:val="3668A9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3D84C98"/>
    <w:multiLevelType w:val="hybridMultilevel"/>
    <w:tmpl w:val="1988E4D4"/>
    <w:lvl w:ilvl="0" w:tplc="39561B98">
      <w:start w:val="1"/>
      <w:numFmt w:val="bullet"/>
      <w:lvlText w:val="-"/>
      <w:lvlJc w:val="left"/>
      <w:pPr>
        <w:ind w:left="372" w:hanging="360"/>
      </w:pPr>
      <w:rPr>
        <w:rFonts w:ascii="Calibri" w:eastAsia="Times New Roman" w:hAnsi="Calibri" w:cs="Calibri" w:hint="default"/>
      </w:rPr>
    </w:lvl>
    <w:lvl w:ilvl="1" w:tplc="041D0003" w:tentative="1">
      <w:start w:val="1"/>
      <w:numFmt w:val="bullet"/>
      <w:lvlText w:val="o"/>
      <w:lvlJc w:val="left"/>
      <w:pPr>
        <w:ind w:left="1092" w:hanging="360"/>
      </w:pPr>
      <w:rPr>
        <w:rFonts w:ascii="Courier New" w:hAnsi="Courier New" w:cs="Courier New" w:hint="default"/>
      </w:rPr>
    </w:lvl>
    <w:lvl w:ilvl="2" w:tplc="041D0005" w:tentative="1">
      <w:start w:val="1"/>
      <w:numFmt w:val="bullet"/>
      <w:lvlText w:val=""/>
      <w:lvlJc w:val="left"/>
      <w:pPr>
        <w:ind w:left="1812" w:hanging="360"/>
      </w:pPr>
      <w:rPr>
        <w:rFonts w:ascii="Wingdings" w:hAnsi="Wingdings" w:hint="default"/>
      </w:rPr>
    </w:lvl>
    <w:lvl w:ilvl="3" w:tplc="041D0001" w:tentative="1">
      <w:start w:val="1"/>
      <w:numFmt w:val="bullet"/>
      <w:lvlText w:val=""/>
      <w:lvlJc w:val="left"/>
      <w:pPr>
        <w:ind w:left="2532" w:hanging="360"/>
      </w:pPr>
      <w:rPr>
        <w:rFonts w:ascii="Symbol" w:hAnsi="Symbol" w:hint="default"/>
      </w:rPr>
    </w:lvl>
    <w:lvl w:ilvl="4" w:tplc="041D0003" w:tentative="1">
      <w:start w:val="1"/>
      <w:numFmt w:val="bullet"/>
      <w:lvlText w:val="o"/>
      <w:lvlJc w:val="left"/>
      <w:pPr>
        <w:ind w:left="3252" w:hanging="360"/>
      </w:pPr>
      <w:rPr>
        <w:rFonts w:ascii="Courier New" w:hAnsi="Courier New" w:cs="Courier New" w:hint="default"/>
      </w:rPr>
    </w:lvl>
    <w:lvl w:ilvl="5" w:tplc="041D0005" w:tentative="1">
      <w:start w:val="1"/>
      <w:numFmt w:val="bullet"/>
      <w:lvlText w:val=""/>
      <w:lvlJc w:val="left"/>
      <w:pPr>
        <w:ind w:left="3972" w:hanging="360"/>
      </w:pPr>
      <w:rPr>
        <w:rFonts w:ascii="Wingdings" w:hAnsi="Wingdings" w:hint="default"/>
      </w:rPr>
    </w:lvl>
    <w:lvl w:ilvl="6" w:tplc="041D0001" w:tentative="1">
      <w:start w:val="1"/>
      <w:numFmt w:val="bullet"/>
      <w:lvlText w:val=""/>
      <w:lvlJc w:val="left"/>
      <w:pPr>
        <w:ind w:left="4692" w:hanging="360"/>
      </w:pPr>
      <w:rPr>
        <w:rFonts w:ascii="Symbol" w:hAnsi="Symbol" w:hint="default"/>
      </w:rPr>
    </w:lvl>
    <w:lvl w:ilvl="7" w:tplc="041D0003" w:tentative="1">
      <w:start w:val="1"/>
      <w:numFmt w:val="bullet"/>
      <w:lvlText w:val="o"/>
      <w:lvlJc w:val="left"/>
      <w:pPr>
        <w:ind w:left="5412" w:hanging="360"/>
      </w:pPr>
      <w:rPr>
        <w:rFonts w:ascii="Courier New" w:hAnsi="Courier New" w:cs="Courier New" w:hint="default"/>
      </w:rPr>
    </w:lvl>
    <w:lvl w:ilvl="8" w:tplc="041D0005" w:tentative="1">
      <w:start w:val="1"/>
      <w:numFmt w:val="bullet"/>
      <w:lvlText w:val=""/>
      <w:lvlJc w:val="left"/>
      <w:pPr>
        <w:ind w:left="6132" w:hanging="360"/>
      </w:pPr>
      <w:rPr>
        <w:rFonts w:ascii="Wingdings" w:hAnsi="Wingdings" w:hint="default"/>
      </w:rPr>
    </w:lvl>
  </w:abstractNum>
  <w:abstractNum w:abstractNumId="6">
    <w:nsid w:val="58E1744C"/>
    <w:multiLevelType w:val="hybridMultilevel"/>
    <w:tmpl w:val="49A47B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4387C2B"/>
    <w:multiLevelType w:val="hybridMultilevel"/>
    <w:tmpl w:val="1C541FD4"/>
    <w:lvl w:ilvl="0" w:tplc="961E8596">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C726263"/>
    <w:multiLevelType w:val="hybridMultilevel"/>
    <w:tmpl w:val="511AA13A"/>
    <w:lvl w:ilvl="0" w:tplc="DAF6A0B4">
      <w:start w:val="5"/>
      <w:numFmt w:val="bullet"/>
      <w:lvlText w:val="-"/>
      <w:lvlJc w:val="left"/>
      <w:pPr>
        <w:ind w:left="1080" w:hanging="360"/>
      </w:pPr>
      <w:rPr>
        <w:rFonts w:ascii="Palatino Linotype" w:eastAsia="Times New Roman" w:hAnsi="Palatino Linotype" w:cs="Times New Roman" w:hint="default"/>
        <w:sz w:val="18"/>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8"/>
  </w:num>
  <w:num w:numId="4">
    <w:abstractNumId w:val="7"/>
  </w:num>
  <w:num w:numId="5">
    <w:abstractNumId w:val="3"/>
  </w:num>
  <w:num w:numId="6">
    <w:abstractNumId w:val="5"/>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
  <w:rsids>
    <w:rsidRoot w:val="00523B13"/>
    <w:rsid w:val="00000676"/>
    <w:rsid w:val="00071E85"/>
    <w:rsid w:val="00095CA9"/>
    <w:rsid w:val="000C4934"/>
    <w:rsid w:val="00115338"/>
    <w:rsid w:val="00117153"/>
    <w:rsid w:val="00122881"/>
    <w:rsid w:val="001411CE"/>
    <w:rsid w:val="001C7D8E"/>
    <w:rsid w:val="001E1919"/>
    <w:rsid w:val="001F0850"/>
    <w:rsid w:val="00205115"/>
    <w:rsid w:val="00242D2C"/>
    <w:rsid w:val="00261B03"/>
    <w:rsid w:val="00286FD0"/>
    <w:rsid w:val="002B4243"/>
    <w:rsid w:val="002E56D1"/>
    <w:rsid w:val="002F3E97"/>
    <w:rsid w:val="00302142"/>
    <w:rsid w:val="00320A60"/>
    <w:rsid w:val="003210AC"/>
    <w:rsid w:val="00333499"/>
    <w:rsid w:val="00336C48"/>
    <w:rsid w:val="00386DA8"/>
    <w:rsid w:val="003A57E2"/>
    <w:rsid w:val="003D52BC"/>
    <w:rsid w:val="003D72D1"/>
    <w:rsid w:val="004504FD"/>
    <w:rsid w:val="00457319"/>
    <w:rsid w:val="004712A1"/>
    <w:rsid w:val="0049327F"/>
    <w:rsid w:val="004F3CE2"/>
    <w:rsid w:val="00520470"/>
    <w:rsid w:val="00522980"/>
    <w:rsid w:val="00523B13"/>
    <w:rsid w:val="005428BE"/>
    <w:rsid w:val="0057784D"/>
    <w:rsid w:val="005D4F58"/>
    <w:rsid w:val="00634D29"/>
    <w:rsid w:val="00653FB9"/>
    <w:rsid w:val="0065588A"/>
    <w:rsid w:val="006D4525"/>
    <w:rsid w:val="00751029"/>
    <w:rsid w:val="00753C74"/>
    <w:rsid w:val="00755338"/>
    <w:rsid w:val="007E5C4E"/>
    <w:rsid w:val="007E6977"/>
    <w:rsid w:val="0081732A"/>
    <w:rsid w:val="00822E5E"/>
    <w:rsid w:val="008549BA"/>
    <w:rsid w:val="00861938"/>
    <w:rsid w:val="008655EA"/>
    <w:rsid w:val="00866ED4"/>
    <w:rsid w:val="008A15C7"/>
    <w:rsid w:val="00921977"/>
    <w:rsid w:val="00993A8B"/>
    <w:rsid w:val="009D562B"/>
    <w:rsid w:val="009D7803"/>
    <w:rsid w:val="00A14EA0"/>
    <w:rsid w:val="00A210B3"/>
    <w:rsid w:val="00A41A01"/>
    <w:rsid w:val="00A44735"/>
    <w:rsid w:val="00A466DE"/>
    <w:rsid w:val="00A8702C"/>
    <w:rsid w:val="00A87B6B"/>
    <w:rsid w:val="00A95CF0"/>
    <w:rsid w:val="00AA49E4"/>
    <w:rsid w:val="00AB7AAA"/>
    <w:rsid w:val="00AE33DF"/>
    <w:rsid w:val="00AE4606"/>
    <w:rsid w:val="00AE59C7"/>
    <w:rsid w:val="00AE6E2D"/>
    <w:rsid w:val="00B00530"/>
    <w:rsid w:val="00B063A9"/>
    <w:rsid w:val="00B30B0A"/>
    <w:rsid w:val="00B94ABE"/>
    <w:rsid w:val="00BD56F1"/>
    <w:rsid w:val="00BD74DE"/>
    <w:rsid w:val="00BE64E2"/>
    <w:rsid w:val="00C25490"/>
    <w:rsid w:val="00C34A1F"/>
    <w:rsid w:val="00C51C47"/>
    <w:rsid w:val="00C7582B"/>
    <w:rsid w:val="00C94D4A"/>
    <w:rsid w:val="00CA601E"/>
    <w:rsid w:val="00CB023D"/>
    <w:rsid w:val="00CB1883"/>
    <w:rsid w:val="00CE59E4"/>
    <w:rsid w:val="00D4181D"/>
    <w:rsid w:val="00D80882"/>
    <w:rsid w:val="00D9572C"/>
    <w:rsid w:val="00DC5D4C"/>
    <w:rsid w:val="00DD0F14"/>
    <w:rsid w:val="00E05F7C"/>
    <w:rsid w:val="00E108BC"/>
    <w:rsid w:val="00E108BD"/>
    <w:rsid w:val="00E21010"/>
    <w:rsid w:val="00E7234F"/>
    <w:rsid w:val="00E758F8"/>
    <w:rsid w:val="00EA41C8"/>
    <w:rsid w:val="00EB768B"/>
    <w:rsid w:val="00ED0F0E"/>
    <w:rsid w:val="00F1564F"/>
    <w:rsid w:val="00FC3B93"/>
    <w:rsid w:val="00FD6574"/>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D29"/>
    <w:rPr>
      <w:sz w:val="24"/>
      <w:szCs w:val="24"/>
      <w:lang w:val="en-GB" w:eastAsia="zh-CN"/>
    </w:rPr>
  </w:style>
  <w:style w:type="paragraph" w:styleId="Heading1">
    <w:name w:val="heading 1"/>
    <w:basedOn w:val="Normal"/>
    <w:next w:val="Normal"/>
    <w:link w:val="Heading1Char"/>
    <w:uiPriority w:val="99"/>
    <w:qFormat/>
    <w:rsid w:val="00523B1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3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71E85"/>
    <w:rPr>
      <w:rFonts w:ascii="Tahoma" w:hAnsi="Tahoma" w:cs="Tahoma"/>
      <w:sz w:val="16"/>
      <w:szCs w:val="16"/>
    </w:rPr>
  </w:style>
  <w:style w:type="character" w:styleId="Hyperlink">
    <w:name w:val="Hyperlink"/>
    <w:rsid w:val="00A87B6B"/>
    <w:rPr>
      <w:color w:val="0000FF"/>
      <w:u w:val="single"/>
    </w:rPr>
  </w:style>
  <w:style w:type="paragraph" w:styleId="BodyText">
    <w:name w:val="Body Text"/>
    <w:basedOn w:val="Normal"/>
    <w:link w:val="BodyTextChar"/>
    <w:qFormat/>
    <w:rsid w:val="00AB7AAA"/>
    <w:pPr>
      <w:spacing w:after="60" w:line="280" w:lineRule="atLeast"/>
    </w:pPr>
    <w:rPr>
      <w:rFonts w:ascii="Palatino Linotype" w:eastAsia="Times New Roman" w:hAnsi="Palatino Linotype"/>
      <w:sz w:val="18"/>
      <w:lang w:val="sv-SE" w:eastAsia="sv-SE"/>
    </w:rPr>
  </w:style>
  <w:style w:type="character" w:customStyle="1" w:styleId="BodyTextChar">
    <w:name w:val="Body Text Char"/>
    <w:basedOn w:val="DefaultParagraphFont"/>
    <w:link w:val="BodyText"/>
    <w:rsid w:val="00AB7AAA"/>
    <w:rPr>
      <w:rFonts w:ascii="Palatino Linotype" w:eastAsia="Times New Roman" w:hAnsi="Palatino Linotype"/>
      <w:sz w:val="18"/>
      <w:szCs w:val="24"/>
    </w:rPr>
  </w:style>
  <w:style w:type="character" w:customStyle="1" w:styleId="hps">
    <w:name w:val="hps"/>
    <w:basedOn w:val="DefaultParagraphFont"/>
    <w:rsid w:val="00AB7AAA"/>
  </w:style>
  <w:style w:type="paragraph" w:customStyle="1" w:styleId="Textbody">
    <w:name w:val="Text body"/>
    <w:basedOn w:val="Normal"/>
    <w:rsid w:val="00B063A9"/>
    <w:pPr>
      <w:suppressAutoHyphens/>
      <w:autoSpaceDN w:val="0"/>
      <w:spacing w:after="60" w:line="280" w:lineRule="atLeast"/>
      <w:textAlignment w:val="baseline"/>
    </w:pPr>
    <w:rPr>
      <w:rFonts w:ascii="Palatino Linotype" w:eastAsia="Times New Roman" w:hAnsi="Palatino Linotype"/>
      <w:kern w:val="3"/>
      <w:sz w:val="18"/>
      <w:lang w:val="sv-SE" w:eastAsia="sv-SE"/>
    </w:rPr>
  </w:style>
  <w:style w:type="character" w:customStyle="1" w:styleId="longtext">
    <w:name w:val="long_text"/>
    <w:basedOn w:val="DefaultParagraphFont"/>
    <w:rsid w:val="00CA601E"/>
    <w:rPr>
      <w:rFonts w:cs="Times New Roman"/>
    </w:rPr>
  </w:style>
  <w:style w:type="paragraph" w:styleId="ListParagraph">
    <w:name w:val="List Paragraph"/>
    <w:basedOn w:val="Normal"/>
    <w:uiPriority w:val="34"/>
    <w:qFormat/>
    <w:rsid w:val="00AE33DF"/>
    <w:pPr>
      <w:ind w:left="720"/>
      <w:contextualSpacing/>
    </w:pPr>
  </w:style>
  <w:style w:type="paragraph" w:styleId="Header">
    <w:name w:val="header"/>
    <w:basedOn w:val="Normal"/>
    <w:link w:val="HeaderChar"/>
    <w:rsid w:val="00753C74"/>
    <w:pPr>
      <w:tabs>
        <w:tab w:val="center" w:pos="4536"/>
        <w:tab w:val="right" w:pos="9072"/>
      </w:tabs>
    </w:pPr>
  </w:style>
  <w:style w:type="character" w:customStyle="1" w:styleId="HeaderChar">
    <w:name w:val="Header Char"/>
    <w:basedOn w:val="DefaultParagraphFont"/>
    <w:link w:val="Header"/>
    <w:rsid w:val="00753C74"/>
    <w:rPr>
      <w:sz w:val="24"/>
      <w:szCs w:val="24"/>
      <w:lang w:val="en-GB" w:eastAsia="zh-CN"/>
    </w:rPr>
  </w:style>
  <w:style w:type="paragraph" w:styleId="Footer">
    <w:name w:val="footer"/>
    <w:basedOn w:val="Normal"/>
    <w:link w:val="FooterChar"/>
    <w:rsid w:val="00753C74"/>
    <w:pPr>
      <w:tabs>
        <w:tab w:val="center" w:pos="4536"/>
        <w:tab w:val="right" w:pos="9072"/>
      </w:tabs>
    </w:pPr>
  </w:style>
  <w:style w:type="character" w:customStyle="1" w:styleId="FooterChar">
    <w:name w:val="Footer Char"/>
    <w:basedOn w:val="DefaultParagraphFont"/>
    <w:link w:val="Footer"/>
    <w:rsid w:val="00753C74"/>
    <w:rPr>
      <w:sz w:val="24"/>
      <w:szCs w:val="24"/>
      <w:lang w:val="en-GB" w:eastAsia="zh-CN"/>
    </w:rPr>
  </w:style>
  <w:style w:type="character" w:customStyle="1" w:styleId="Heading1Char">
    <w:name w:val="Heading 1 Char"/>
    <w:basedOn w:val="DefaultParagraphFont"/>
    <w:link w:val="Heading1"/>
    <w:uiPriority w:val="99"/>
    <w:rsid w:val="00457319"/>
    <w:rPr>
      <w:rFonts w:ascii="Arial" w:hAnsi="Arial" w:cs="Arial"/>
      <w:b/>
      <w:bCs/>
      <w:kern w:val="32"/>
      <w:sz w:val="32"/>
      <w:szCs w:val="3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D29"/>
    <w:rPr>
      <w:sz w:val="24"/>
      <w:szCs w:val="24"/>
      <w:lang w:val="en-GB" w:eastAsia="zh-CN"/>
    </w:rPr>
  </w:style>
  <w:style w:type="paragraph" w:styleId="Rubrik1">
    <w:name w:val="heading 1"/>
    <w:basedOn w:val="Normal"/>
    <w:next w:val="Normal"/>
    <w:link w:val="Rubrik1Char"/>
    <w:uiPriority w:val="99"/>
    <w:qFormat/>
    <w:rsid w:val="00523B13"/>
    <w:pPr>
      <w:keepNext/>
      <w:spacing w:before="240" w:after="60"/>
      <w:outlineLvl w:val="0"/>
    </w:pPr>
    <w:rPr>
      <w:rFonts w:ascii="Arial" w:hAnsi="Arial" w:cs="Arial"/>
      <w:b/>
      <w:bCs/>
      <w:kern w:val="32"/>
      <w:sz w:val="32"/>
      <w:szCs w:val="3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rsid w:val="00523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gtext">
    <w:name w:val="Balloon Text"/>
    <w:basedOn w:val="Normal"/>
    <w:semiHidden/>
    <w:rsid w:val="00071E85"/>
    <w:rPr>
      <w:rFonts w:ascii="Tahoma" w:hAnsi="Tahoma" w:cs="Tahoma"/>
      <w:sz w:val="16"/>
      <w:szCs w:val="16"/>
    </w:rPr>
  </w:style>
  <w:style w:type="character" w:styleId="Hyperlnk">
    <w:name w:val="Hyperlink"/>
    <w:rsid w:val="00A87B6B"/>
    <w:rPr>
      <w:color w:val="0000FF"/>
      <w:u w:val="single"/>
    </w:rPr>
  </w:style>
  <w:style w:type="paragraph" w:styleId="Brdtext">
    <w:name w:val="Body Text"/>
    <w:basedOn w:val="Normal"/>
    <w:link w:val="BrdtextChar"/>
    <w:qFormat/>
    <w:rsid w:val="00AB7AAA"/>
    <w:pPr>
      <w:spacing w:after="60" w:line="280" w:lineRule="atLeast"/>
    </w:pPr>
    <w:rPr>
      <w:rFonts w:ascii="Palatino Linotype" w:eastAsia="Times New Roman" w:hAnsi="Palatino Linotype"/>
      <w:sz w:val="18"/>
      <w:lang w:val="sv-SE" w:eastAsia="sv-SE"/>
    </w:rPr>
  </w:style>
  <w:style w:type="character" w:customStyle="1" w:styleId="BrdtextChar">
    <w:name w:val="Brödtext Char"/>
    <w:basedOn w:val="Standardstycketeckensnitt"/>
    <w:link w:val="Brdtext"/>
    <w:rsid w:val="00AB7AAA"/>
    <w:rPr>
      <w:rFonts w:ascii="Palatino Linotype" w:eastAsia="Times New Roman" w:hAnsi="Palatino Linotype"/>
      <w:sz w:val="18"/>
      <w:szCs w:val="24"/>
    </w:rPr>
  </w:style>
  <w:style w:type="character" w:customStyle="1" w:styleId="hps">
    <w:name w:val="hps"/>
    <w:basedOn w:val="Standardstycketeckensnitt"/>
    <w:rsid w:val="00AB7AAA"/>
  </w:style>
  <w:style w:type="paragraph" w:customStyle="1" w:styleId="Textbody">
    <w:name w:val="Text body"/>
    <w:basedOn w:val="Normal"/>
    <w:rsid w:val="00B063A9"/>
    <w:pPr>
      <w:suppressAutoHyphens/>
      <w:autoSpaceDN w:val="0"/>
      <w:spacing w:after="60" w:line="280" w:lineRule="atLeast"/>
      <w:textAlignment w:val="baseline"/>
    </w:pPr>
    <w:rPr>
      <w:rFonts w:ascii="Palatino Linotype" w:eastAsia="Times New Roman" w:hAnsi="Palatino Linotype"/>
      <w:kern w:val="3"/>
      <w:sz w:val="18"/>
      <w:lang w:val="sv-SE" w:eastAsia="sv-SE"/>
    </w:rPr>
  </w:style>
  <w:style w:type="character" w:customStyle="1" w:styleId="longtext">
    <w:name w:val="long_text"/>
    <w:basedOn w:val="Standardstycketeckensnitt"/>
    <w:rsid w:val="00CA601E"/>
    <w:rPr>
      <w:rFonts w:cs="Times New Roman"/>
    </w:rPr>
  </w:style>
  <w:style w:type="paragraph" w:styleId="Liststycke">
    <w:name w:val="List Paragraph"/>
    <w:basedOn w:val="Normal"/>
    <w:uiPriority w:val="34"/>
    <w:qFormat/>
    <w:rsid w:val="00AE33DF"/>
    <w:pPr>
      <w:ind w:left="720"/>
      <w:contextualSpacing/>
    </w:pPr>
  </w:style>
  <w:style w:type="paragraph" w:styleId="Sidhuvud">
    <w:name w:val="header"/>
    <w:basedOn w:val="Normal"/>
    <w:link w:val="SidhuvudChar"/>
    <w:rsid w:val="00753C74"/>
    <w:pPr>
      <w:tabs>
        <w:tab w:val="center" w:pos="4536"/>
        <w:tab w:val="right" w:pos="9072"/>
      </w:tabs>
    </w:pPr>
  </w:style>
  <w:style w:type="character" w:customStyle="1" w:styleId="SidhuvudChar">
    <w:name w:val="Sidhuvud Char"/>
    <w:basedOn w:val="Standardstycketeckensnitt"/>
    <w:link w:val="Sidhuvud"/>
    <w:rsid w:val="00753C74"/>
    <w:rPr>
      <w:sz w:val="24"/>
      <w:szCs w:val="24"/>
      <w:lang w:val="en-GB" w:eastAsia="zh-CN"/>
    </w:rPr>
  </w:style>
  <w:style w:type="paragraph" w:styleId="Sidfot">
    <w:name w:val="footer"/>
    <w:basedOn w:val="Normal"/>
    <w:link w:val="SidfotChar"/>
    <w:rsid w:val="00753C74"/>
    <w:pPr>
      <w:tabs>
        <w:tab w:val="center" w:pos="4536"/>
        <w:tab w:val="right" w:pos="9072"/>
      </w:tabs>
    </w:pPr>
  </w:style>
  <w:style w:type="character" w:customStyle="1" w:styleId="SidfotChar">
    <w:name w:val="Sidfot Char"/>
    <w:basedOn w:val="Standardstycketeckensnitt"/>
    <w:link w:val="Sidfot"/>
    <w:rsid w:val="00753C74"/>
    <w:rPr>
      <w:sz w:val="24"/>
      <w:szCs w:val="24"/>
      <w:lang w:val="en-GB" w:eastAsia="zh-CN"/>
    </w:rPr>
  </w:style>
  <w:style w:type="character" w:customStyle="1" w:styleId="Rubrik1Char">
    <w:name w:val="Rubrik 1 Char"/>
    <w:basedOn w:val="Standardstycketeckensnitt"/>
    <w:link w:val="Rubrik1"/>
    <w:uiPriority w:val="99"/>
    <w:rsid w:val="00457319"/>
    <w:rPr>
      <w:rFonts w:ascii="Arial" w:hAnsi="Arial" w:cs="Arial"/>
      <w:b/>
      <w:bCs/>
      <w:kern w:val="32"/>
      <w:sz w:val="32"/>
      <w:szCs w:val="32"/>
      <w:lang w:val="en-GB" w:eastAsia="zh-CN"/>
    </w:rPr>
  </w:style>
</w:styles>
</file>

<file path=word/webSettings.xml><?xml version="1.0" encoding="utf-8"?>
<w:webSettings xmlns:r="http://schemas.openxmlformats.org/officeDocument/2006/relationships" xmlns:w="http://schemas.openxmlformats.org/wordprocessingml/2006/main">
  <w:divs>
    <w:div w:id="44951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oteborg.se" TargetMode="External"/><Relationship Id="rId4" Type="http://schemas.openxmlformats.org/officeDocument/2006/relationships/webSettings" Target="webSettings.xml"/><Relationship Id="rId9" Type="http://schemas.openxmlformats.org/officeDocument/2006/relationships/hyperlink" Target="http://ec.europa.eu/education/lifelong-learning-programme/ldv_en.ht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4638</Characters>
  <Application>Microsoft Office Word</Application>
  <DocSecurity>4</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Partner Search – Template</vt:lpstr>
      <vt:lpstr>Partner Search – Template</vt:lpstr>
    </vt:vector>
  </TitlesOfParts>
  <Company>West Sweden</Company>
  <LinksUpToDate>false</LinksUpToDate>
  <CharactersWithSpaces>5345</CharactersWithSpaces>
  <SharedDoc>false</SharedDoc>
  <HLinks>
    <vt:vector size="30" baseType="variant">
      <vt:variant>
        <vt:i4>6160497</vt:i4>
      </vt:variant>
      <vt:variant>
        <vt:i4>9</vt:i4>
      </vt:variant>
      <vt:variant>
        <vt:i4>0</vt:i4>
      </vt:variant>
      <vt:variant>
        <vt:i4>5</vt:i4>
      </vt:variant>
      <vt:variant>
        <vt:lpwstr>mailto:projektdesk@westsweden.se</vt:lpwstr>
      </vt:variant>
      <vt:variant>
        <vt:lpwstr/>
      </vt:variant>
      <vt:variant>
        <vt:i4>6815850</vt:i4>
      </vt:variant>
      <vt:variant>
        <vt:i4>6</vt:i4>
      </vt:variant>
      <vt:variant>
        <vt:i4>0</vt:i4>
      </vt:variant>
      <vt:variant>
        <vt:i4>5</vt:i4>
      </vt:variant>
      <vt:variant>
        <vt:lpwstr>http://www.tranemo.se/</vt:lpwstr>
      </vt:variant>
      <vt:variant>
        <vt:lpwstr/>
      </vt:variant>
      <vt:variant>
        <vt:i4>4522017</vt:i4>
      </vt:variant>
      <vt:variant>
        <vt:i4>3</vt:i4>
      </vt:variant>
      <vt:variant>
        <vt:i4>0</vt:i4>
      </vt:variant>
      <vt:variant>
        <vt:i4>5</vt:i4>
      </vt:variant>
      <vt:variant>
        <vt:lpwstr>http://ec.europa.eu/education/lifelong-learning-programme/grundtvig_en.htm</vt:lpwstr>
      </vt:variant>
      <vt:variant>
        <vt:lpwstr/>
      </vt:variant>
      <vt:variant>
        <vt:i4>2818123</vt:i4>
      </vt:variant>
      <vt:variant>
        <vt:i4>0</vt:i4>
      </vt:variant>
      <vt:variant>
        <vt:i4>0</vt:i4>
      </vt:variant>
      <vt:variant>
        <vt:i4>5</vt:i4>
      </vt:variant>
      <vt:variant>
        <vt:lpwstr>http://www.google.se/imgres?q=logo+grundtvig&amp;num=10&amp;hl=sv&amp;biw=1024&amp;bih=641&amp;tbm=isch&amp;tbnid=dc63tfKVt7WGWM:&amp;imgrefurl=http://www.arche-noah.at/etomite/index.php?id=258&amp;docid=d4COApET2A2xnM&amp;imgurl=http://www.arche-noah.at/etomite/assets/images/grundtvig_logo_english.jpg&amp;w=1107&amp;h=616&amp;ei=86JRULjJJ4XQ4QTOvoH4Dg&amp;zoom=1&amp;iact=hc&amp;vpx=87&amp;vpy=163&amp;dur=553&amp;hovh=167&amp;hovw=301&amp;tx=138&amp;ty=99&amp;sig=109715058200939670273&amp;page=1&amp;tbnh=110&amp;tbnw=198&amp;start=0&amp;ndsp=12&amp;ved=1t:429,r:0,s:0,i:72</vt:lpwstr>
      </vt:variant>
      <vt:variant>
        <vt:lpwstr/>
      </vt:variant>
      <vt:variant>
        <vt:i4>2818123</vt:i4>
      </vt:variant>
      <vt:variant>
        <vt:i4>2678</vt:i4>
      </vt:variant>
      <vt:variant>
        <vt:i4>1025</vt:i4>
      </vt:variant>
      <vt:variant>
        <vt:i4>4</vt:i4>
      </vt:variant>
      <vt:variant>
        <vt:lpwstr>http://www.google.se/imgres?q=logo+grundtvig&amp;num=10&amp;hl=sv&amp;biw=1024&amp;bih=641&amp;tbm=isch&amp;tbnid=dc63tfKVt7WGWM:&amp;imgrefurl=http://www.arche-noah.at/etomite/index.php?id=258&amp;docid=d4COApET2A2xnM&amp;imgurl=http://www.arche-noah.at/etomite/assets/images/grundtvig_logo_english.jpg&amp;w=1107&amp;h=616&amp;ei=86JRULjJJ4XQ4QTOvoH4Dg&amp;zoom=1&amp;iact=hc&amp;vpx=87&amp;vpy=163&amp;dur=553&amp;hovh=167&amp;hovw=301&amp;tx=138&amp;ty=99&amp;sig=109715058200939670273&amp;page=1&amp;tbnh=110&amp;tbnw=198&amp;start=0&amp;ndsp=12&amp;ved=1t:429,r:0,s:0,i: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 Search – Template</dc:title>
  <dc:creator>Jenny Pentler</dc:creator>
  <cp:lastModifiedBy>Isabel Poli</cp:lastModifiedBy>
  <cp:revision>2</cp:revision>
  <cp:lastPrinted>2005-01-04T13:51:00Z</cp:lastPrinted>
  <dcterms:created xsi:type="dcterms:W3CDTF">2012-11-12T14:12:00Z</dcterms:created>
  <dcterms:modified xsi:type="dcterms:W3CDTF">2012-11-12T14:12:00Z</dcterms:modified>
</cp:coreProperties>
</file>